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2C226" w14:textId="578B3C61" w:rsidR="001E3201" w:rsidRPr="001E3201" w:rsidRDefault="001E3201" w:rsidP="006E52F6">
      <w:pPr>
        <w:pStyle w:val="Cm"/>
        <w:spacing w:line="360" w:lineRule="auto"/>
        <w:jc w:val="center"/>
        <w:rPr>
          <w:sz w:val="36"/>
          <w:szCs w:val="36"/>
        </w:rPr>
      </w:pPr>
      <w:r w:rsidRPr="001E3201">
        <w:rPr>
          <w:sz w:val="36"/>
          <w:szCs w:val="36"/>
        </w:rPr>
        <w:t>Dunavarsányi Tündérország Bölcsőde</w:t>
      </w:r>
    </w:p>
    <w:p w14:paraId="5BC957E1" w14:textId="4BE3AEB9" w:rsidR="00E209D5" w:rsidRPr="00A82D5E" w:rsidRDefault="00E209D5" w:rsidP="006E52F6">
      <w:pPr>
        <w:pStyle w:val="Cm"/>
        <w:spacing w:line="360" w:lineRule="auto"/>
        <w:jc w:val="center"/>
        <w:rPr>
          <w:sz w:val="32"/>
          <w:szCs w:val="32"/>
        </w:rPr>
      </w:pPr>
      <w:r w:rsidRPr="00A82D5E">
        <w:rPr>
          <w:sz w:val="32"/>
          <w:szCs w:val="32"/>
        </w:rPr>
        <w:t>Felvételi szabályzat</w:t>
      </w:r>
    </w:p>
    <w:p w14:paraId="563D44B4" w14:textId="77777777" w:rsidR="00E209D5" w:rsidRDefault="00E209D5" w:rsidP="00E209D5">
      <w:pPr>
        <w:spacing w:line="360" w:lineRule="auto"/>
      </w:pPr>
    </w:p>
    <w:p w14:paraId="10C301E0" w14:textId="533BB1B7" w:rsidR="00E209D5" w:rsidRPr="004D1DA9" w:rsidRDefault="00E209D5" w:rsidP="00E209D5">
      <w:pPr>
        <w:spacing w:after="0" w:line="360" w:lineRule="auto"/>
        <w:rPr>
          <w:rFonts w:cs="Times New Roman"/>
          <w:b/>
          <w:bCs/>
          <w:szCs w:val="24"/>
        </w:rPr>
      </w:pPr>
      <w:r w:rsidRPr="004D1DA9">
        <w:rPr>
          <w:rFonts w:cs="Times New Roman"/>
          <w:b/>
          <w:bCs/>
          <w:szCs w:val="24"/>
        </w:rPr>
        <w:t xml:space="preserve">A Bölcsőde </w:t>
      </w:r>
      <w:r w:rsidR="00FA3436">
        <w:rPr>
          <w:rFonts w:cs="Times New Roman"/>
          <w:b/>
          <w:bCs/>
          <w:szCs w:val="24"/>
        </w:rPr>
        <w:t>felvételi szabályzata, hatálya</w:t>
      </w:r>
    </w:p>
    <w:p w14:paraId="242B9BC9" w14:textId="77777777" w:rsidR="00E209D5" w:rsidRPr="004D1DA9" w:rsidRDefault="00E209D5" w:rsidP="00E209D5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Dunavarsány </w:t>
      </w:r>
      <w:r w:rsidRPr="004D1DA9">
        <w:rPr>
          <w:rFonts w:cs="Times New Roman"/>
          <w:szCs w:val="24"/>
        </w:rPr>
        <w:t xml:space="preserve">Város Önkormányzat, mint fenntartó által biztosított bölcsődei ellátás igénybevételére irányuló kérelem benyújtásának módja, a kérelem elbírálásának szempontjai, a felvételről való döntés eljárási szabályai, ellátás megszűnésének esetei és módjai </w:t>
      </w:r>
      <w:r>
        <w:rPr>
          <w:rFonts w:cs="Times New Roman"/>
          <w:szCs w:val="24"/>
        </w:rPr>
        <w:t xml:space="preserve">Dunavarsány </w:t>
      </w:r>
      <w:r w:rsidRPr="004D1DA9">
        <w:rPr>
          <w:rFonts w:cs="Times New Roman"/>
          <w:szCs w:val="24"/>
        </w:rPr>
        <w:t>Város Önkormányzat Képviselő-testületének bölcsődei ellátásról szóló rendeletével, valamint a vonatkozó jogszabályi háttérrel összhangban készült.</w:t>
      </w:r>
    </w:p>
    <w:p w14:paraId="38042458" w14:textId="1351E7EB" w:rsidR="00E209D5" w:rsidRPr="004D1DA9" w:rsidRDefault="00E209D5" w:rsidP="00E209D5">
      <w:pPr>
        <w:spacing w:after="0" w:line="360" w:lineRule="auto"/>
        <w:jc w:val="both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 xml:space="preserve">Kiterjed a </w:t>
      </w:r>
      <w:r w:rsidR="000E0EC1">
        <w:rPr>
          <w:rFonts w:cs="Times New Roman"/>
          <w:szCs w:val="24"/>
        </w:rPr>
        <w:t xml:space="preserve">Dunavarsányi </w:t>
      </w:r>
      <w:r>
        <w:rPr>
          <w:rFonts w:cs="Times New Roman"/>
          <w:szCs w:val="24"/>
        </w:rPr>
        <w:t xml:space="preserve">Tündérország </w:t>
      </w:r>
      <w:r w:rsidR="001E3201">
        <w:rPr>
          <w:rFonts w:cs="Times New Roman"/>
          <w:szCs w:val="24"/>
        </w:rPr>
        <w:t>Bölcsőde</w:t>
      </w:r>
      <w:r w:rsidR="006E52F6">
        <w:rPr>
          <w:rFonts w:cs="Times New Roman"/>
          <w:szCs w:val="24"/>
        </w:rPr>
        <w:t xml:space="preserve"> F</w:t>
      </w:r>
      <w:r w:rsidRPr="004D1DA9">
        <w:rPr>
          <w:rFonts w:cs="Times New Roman"/>
          <w:szCs w:val="24"/>
        </w:rPr>
        <w:t>elvét</w:t>
      </w:r>
      <w:r w:rsidR="006E52F6">
        <w:rPr>
          <w:rFonts w:cs="Times New Roman"/>
          <w:szCs w:val="24"/>
        </w:rPr>
        <w:t>eli kérelemmel jelentkezőkre, a</w:t>
      </w:r>
      <w:r w:rsidR="00530E5F">
        <w:rPr>
          <w:rFonts w:cs="Times New Roman"/>
          <w:szCs w:val="24"/>
        </w:rPr>
        <w:t>z in</w:t>
      </w:r>
      <w:r w:rsidR="001E3201">
        <w:rPr>
          <w:rFonts w:cs="Times New Roman"/>
          <w:szCs w:val="24"/>
        </w:rPr>
        <w:t xml:space="preserve">tézményvezetőre </w:t>
      </w:r>
      <w:r w:rsidR="00307259">
        <w:rPr>
          <w:rFonts w:cs="Times New Roman"/>
          <w:szCs w:val="24"/>
        </w:rPr>
        <w:t xml:space="preserve">és </w:t>
      </w:r>
      <w:r w:rsidR="001E3201">
        <w:rPr>
          <w:rFonts w:cs="Times New Roman"/>
          <w:szCs w:val="24"/>
        </w:rPr>
        <w:t xml:space="preserve">az </w:t>
      </w:r>
      <w:r w:rsidR="00307259">
        <w:rPr>
          <w:rFonts w:cs="Times New Roman"/>
          <w:szCs w:val="24"/>
        </w:rPr>
        <w:t>adminisztrátorra</w:t>
      </w:r>
      <w:r w:rsidRPr="004D1DA9">
        <w:rPr>
          <w:rFonts w:cs="Times New Roman"/>
          <w:szCs w:val="24"/>
        </w:rPr>
        <w:t>.</w:t>
      </w:r>
    </w:p>
    <w:p w14:paraId="11F311E6" w14:textId="7B068D3F" w:rsidR="00E209D5" w:rsidRDefault="00E209D5" w:rsidP="00E209D5">
      <w:pPr>
        <w:spacing w:after="0" w:line="360" w:lineRule="auto"/>
        <w:rPr>
          <w:rFonts w:cs="Times New Roman"/>
          <w:szCs w:val="24"/>
        </w:rPr>
      </w:pPr>
    </w:p>
    <w:p w14:paraId="356E02C9" w14:textId="4E453CAD" w:rsidR="00E209D5" w:rsidRPr="001E3201" w:rsidRDefault="001E3201" w:rsidP="00E209D5">
      <w:pPr>
        <w:spacing w:after="0" w:line="360" w:lineRule="auto"/>
        <w:rPr>
          <w:rFonts w:cs="Times New Roman"/>
          <w:b/>
          <w:bCs/>
          <w:szCs w:val="24"/>
          <w:u w:val="single"/>
        </w:rPr>
      </w:pPr>
      <w:r w:rsidRPr="001E3201">
        <w:rPr>
          <w:rFonts w:cs="Times New Roman"/>
          <w:b/>
          <w:bCs/>
          <w:szCs w:val="24"/>
          <w:u w:val="single"/>
        </w:rPr>
        <w:t>Dunavarsányi Tündérország Bölcsőde</w:t>
      </w:r>
    </w:p>
    <w:p w14:paraId="586DB867" w14:textId="5FDB2C0A" w:rsidR="00E209D5" w:rsidRDefault="002E73AA" w:rsidP="00E209D5">
      <w:pPr>
        <w:spacing w:after="0" w:line="36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2336 Dunavarsány</w:t>
      </w:r>
    </w:p>
    <w:p w14:paraId="04482A07" w14:textId="77777777" w:rsidR="00E209D5" w:rsidRPr="006608B2" w:rsidRDefault="00E209D5" w:rsidP="00E209D5">
      <w:pPr>
        <w:spacing w:after="0" w:line="36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Habitat utca 30.</w:t>
      </w:r>
    </w:p>
    <w:p w14:paraId="5F810384" w14:textId="77777777" w:rsidR="00E209D5" w:rsidRPr="004D1DA9" w:rsidRDefault="00E209D5" w:rsidP="00E209D5">
      <w:pPr>
        <w:spacing w:after="0" w:line="360" w:lineRule="auto"/>
        <w:rPr>
          <w:rFonts w:cs="Times New Roman"/>
          <w:szCs w:val="24"/>
        </w:rPr>
      </w:pPr>
    </w:p>
    <w:p w14:paraId="7370C8E6" w14:textId="77777777" w:rsidR="00E209D5" w:rsidRPr="004D1DA9" w:rsidRDefault="00E209D5" w:rsidP="00E209D5">
      <w:pPr>
        <w:spacing w:after="0" w:line="360" w:lineRule="auto"/>
        <w:rPr>
          <w:rFonts w:cs="Times New Roman"/>
          <w:b/>
          <w:bCs/>
          <w:szCs w:val="24"/>
        </w:rPr>
      </w:pPr>
      <w:r w:rsidRPr="004D1DA9">
        <w:rPr>
          <w:rFonts w:cs="Times New Roman"/>
          <w:b/>
          <w:bCs/>
          <w:szCs w:val="24"/>
        </w:rPr>
        <w:t>A szabályzat célja</w:t>
      </w:r>
    </w:p>
    <w:p w14:paraId="48D8199D" w14:textId="77777777" w:rsidR="00E209D5" w:rsidRPr="004D1DA9" w:rsidRDefault="00E209D5" w:rsidP="00E209D5">
      <w:pPr>
        <w:spacing w:after="0" w:line="360" w:lineRule="auto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>A bölcsődei felvétel egységes rendszerbe foglalása.</w:t>
      </w:r>
    </w:p>
    <w:p w14:paraId="255B71D4" w14:textId="77777777" w:rsidR="00E209D5" w:rsidRPr="004D1DA9" w:rsidRDefault="00E209D5" w:rsidP="00E209D5">
      <w:pPr>
        <w:spacing w:after="0" w:line="360" w:lineRule="auto"/>
        <w:rPr>
          <w:rFonts w:cs="Times New Roman"/>
          <w:b/>
          <w:bCs/>
          <w:szCs w:val="24"/>
        </w:rPr>
      </w:pPr>
    </w:p>
    <w:p w14:paraId="402AAB08" w14:textId="77777777" w:rsidR="00E209D5" w:rsidRPr="004D1DA9" w:rsidRDefault="00E209D5" w:rsidP="00E209D5">
      <w:pPr>
        <w:spacing w:after="0" w:line="360" w:lineRule="auto"/>
        <w:rPr>
          <w:rFonts w:cs="Times New Roman"/>
          <w:b/>
          <w:bCs/>
          <w:szCs w:val="24"/>
        </w:rPr>
      </w:pPr>
      <w:r w:rsidRPr="004D1DA9">
        <w:rPr>
          <w:rFonts w:cs="Times New Roman"/>
          <w:b/>
          <w:bCs/>
          <w:szCs w:val="24"/>
        </w:rPr>
        <w:t xml:space="preserve">Jogszabályi háttér </w:t>
      </w:r>
    </w:p>
    <w:p w14:paraId="3FF023A7" w14:textId="77777777" w:rsidR="00E209D5" w:rsidRPr="004D1DA9" w:rsidRDefault="00E209D5" w:rsidP="00E209D5">
      <w:pPr>
        <w:spacing w:after="0" w:line="360" w:lineRule="auto"/>
        <w:jc w:val="both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 xml:space="preserve">A bölcsődei felvételről a </w:t>
      </w:r>
      <w:r w:rsidRPr="002E73AA">
        <w:rPr>
          <w:rFonts w:cs="Times New Roman"/>
          <w:b/>
          <w:szCs w:val="24"/>
        </w:rPr>
        <w:t>15/1998. (IV.30) NM rendelet</w:t>
      </w:r>
      <w:r w:rsidRPr="004D1DA9">
        <w:rPr>
          <w:rFonts w:cs="Times New Roman"/>
          <w:szCs w:val="24"/>
        </w:rPr>
        <w:t xml:space="preserve"> a személyes gondoskodást nyújtó gyermekjóléti, gyermekvédelmi intézmények, valamint személyek szakmai feladatairól és működésük feltételeiről;</w:t>
      </w:r>
    </w:p>
    <w:p w14:paraId="3328080F" w14:textId="28900B32" w:rsidR="006454BF" w:rsidRDefault="00E209D5" w:rsidP="00E209D5">
      <w:pPr>
        <w:spacing w:after="0" w:line="360" w:lineRule="auto"/>
        <w:jc w:val="both"/>
        <w:rPr>
          <w:rFonts w:cs="Times New Roman"/>
          <w:szCs w:val="24"/>
        </w:rPr>
      </w:pPr>
      <w:proofErr w:type="gramStart"/>
      <w:r w:rsidRPr="004D1DA9">
        <w:rPr>
          <w:rFonts w:cs="Times New Roman"/>
          <w:szCs w:val="24"/>
        </w:rPr>
        <w:t>illetve</w:t>
      </w:r>
      <w:proofErr w:type="gramEnd"/>
      <w:r w:rsidRPr="004D1DA9">
        <w:rPr>
          <w:rFonts w:cs="Times New Roman"/>
          <w:szCs w:val="24"/>
        </w:rPr>
        <w:t xml:space="preserve"> </w:t>
      </w:r>
      <w:r w:rsidRPr="002E73AA">
        <w:rPr>
          <w:rFonts w:cs="Times New Roman"/>
          <w:b/>
          <w:szCs w:val="24"/>
        </w:rPr>
        <w:t>1997. évi XXXI. törvény</w:t>
      </w:r>
      <w:r w:rsidRPr="004D1DA9">
        <w:rPr>
          <w:rFonts w:cs="Times New Roman"/>
          <w:sz w:val="22"/>
        </w:rPr>
        <w:t xml:space="preserve"> </w:t>
      </w:r>
      <w:r w:rsidRPr="004D1DA9">
        <w:rPr>
          <w:rFonts w:cs="Times New Roman"/>
          <w:szCs w:val="24"/>
        </w:rPr>
        <w:t>a gyermekek védelméről és a gyámügyi igazgatásról (Gyvt.) rendelkezik.</w:t>
      </w:r>
    </w:p>
    <w:p w14:paraId="327F3CA6" w14:textId="47575040" w:rsidR="00E209D5" w:rsidRPr="004D1DA9" w:rsidRDefault="002D3431" w:rsidP="00E209D5">
      <w:pPr>
        <w:spacing w:after="0" w:line="360" w:lineRule="auto"/>
        <w:jc w:val="both"/>
        <w:rPr>
          <w:rFonts w:cs="Times New Roman"/>
          <w:szCs w:val="24"/>
        </w:rPr>
      </w:pPr>
      <w:r w:rsidRPr="002E73AA">
        <w:rPr>
          <w:rFonts w:cs="Times New Roman"/>
          <w:b/>
          <w:szCs w:val="24"/>
        </w:rPr>
        <w:t>1997. évi LXXXIII. t</w:t>
      </w:r>
      <w:r w:rsidR="00E209D5" w:rsidRPr="002E73AA">
        <w:rPr>
          <w:rFonts w:cs="Times New Roman"/>
          <w:b/>
          <w:szCs w:val="24"/>
        </w:rPr>
        <w:t>örvény</w:t>
      </w:r>
      <w:r w:rsidR="00E209D5" w:rsidRPr="004D1DA9">
        <w:rPr>
          <w:rFonts w:cs="Times New Roman"/>
          <w:szCs w:val="24"/>
        </w:rPr>
        <w:t xml:space="preserve"> a kötelező egészségbiztosítás ellátásairól 42./C § (1) d).</w:t>
      </w:r>
    </w:p>
    <w:p w14:paraId="2DDB64F8" w14:textId="3568CFEE" w:rsidR="002D3431" w:rsidRDefault="002D3431" w:rsidP="00E209D5">
      <w:pPr>
        <w:spacing w:after="0" w:line="360" w:lineRule="auto"/>
        <w:jc w:val="both"/>
        <w:rPr>
          <w:rFonts w:cs="Times New Roman"/>
          <w:b/>
          <w:bCs/>
          <w:szCs w:val="24"/>
        </w:rPr>
      </w:pPr>
    </w:p>
    <w:p w14:paraId="10FD9E94" w14:textId="77777777" w:rsidR="00FA3436" w:rsidRDefault="00FA3436" w:rsidP="00E209D5">
      <w:pPr>
        <w:spacing w:after="0" w:line="360" w:lineRule="auto"/>
        <w:jc w:val="both"/>
        <w:rPr>
          <w:rFonts w:cs="Times New Roman"/>
          <w:b/>
          <w:bCs/>
          <w:szCs w:val="24"/>
        </w:rPr>
      </w:pPr>
    </w:p>
    <w:p w14:paraId="56467881" w14:textId="7EA80F87" w:rsidR="00E209D5" w:rsidRPr="004D1DA9" w:rsidRDefault="00E209D5" w:rsidP="00E209D5">
      <w:pPr>
        <w:spacing w:after="0" w:line="360" w:lineRule="auto"/>
        <w:jc w:val="both"/>
        <w:rPr>
          <w:rFonts w:cs="Times New Roman"/>
          <w:b/>
          <w:bCs/>
          <w:szCs w:val="24"/>
        </w:rPr>
      </w:pPr>
      <w:r w:rsidRPr="004D1DA9">
        <w:rPr>
          <w:rFonts w:cs="Times New Roman"/>
          <w:b/>
          <w:bCs/>
          <w:szCs w:val="24"/>
        </w:rPr>
        <w:lastRenderedPageBreak/>
        <w:t>A gyer</w:t>
      </w:r>
      <w:r w:rsidR="00FA3436">
        <w:rPr>
          <w:rFonts w:cs="Times New Roman"/>
          <w:b/>
          <w:bCs/>
          <w:szCs w:val="24"/>
        </w:rPr>
        <w:t>mek felvételének kezdeményezése</w:t>
      </w:r>
    </w:p>
    <w:p w14:paraId="6889E2A6" w14:textId="77777777" w:rsidR="00E209D5" w:rsidRPr="004D1DA9" w:rsidRDefault="00E209D5" w:rsidP="00E209D5">
      <w:pPr>
        <w:numPr>
          <w:ilvl w:val="0"/>
          <w:numId w:val="1"/>
        </w:numPr>
        <w:spacing w:after="0" w:line="360" w:lineRule="auto"/>
        <w:jc w:val="both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>Szülő / törvényes képviselő</w:t>
      </w:r>
    </w:p>
    <w:p w14:paraId="0CC8E8D4" w14:textId="77777777" w:rsidR="00E209D5" w:rsidRPr="004D1DA9" w:rsidRDefault="00E209D5" w:rsidP="00E209D5">
      <w:pPr>
        <w:spacing w:after="0" w:line="360" w:lineRule="auto"/>
        <w:jc w:val="both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>A gyermek bölcsődébe történő felvételét a szülő / törvényes képviselő hozzájárulásával kezdeményezheti:</w:t>
      </w:r>
    </w:p>
    <w:p w14:paraId="1298BD6C" w14:textId="77777777" w:rsidR="00E209D5" w:rsidRPr="004D1DA9" w:rsidRDefault="00E209D5" w:rsidP="00E209D5">
      <w:pPr>
        <w:numPr>
          <w:ilvl w:val="0"/>
          <w:numId w:val="1"/>
        </w:numPr>
        <w:spacing w:after="0" w:line="360" w:lineRule="auto"/>
        <w:jc w:val="both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>a körzeti védőnő,</w:t>
      </w:r>
    </w:p>
    <w:p w14:paraId="08A798C0" w14:textId="77777777" w:rsidR="00E209D5" w:rsidRPr="004D1DA9" w:rsidRDefault="00E209D5" w:rsidP="00E209D5">
      <w:pPr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>a házi gyermekorvos vagy a háziorvos,</w:t>
      </w:r>
    </w:p>
    <w:p w14:paraId="209BC04A" w14:textId="77777777" w:rsidR="00E209D5" w:rsidRPr="004D1DA9" w:rsidRDefault="00E209D5" w:rsidP="00E209D5">
      <w:pPr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>a család-és gyermekjóléti szolgálat,</w:t>
      </w:r>
    </w:p>
    <w:p w14:paraId="122C95C0" w14:textId="2D42D565" w:rsidR="00E209D5" w:rsidRPr="004D1DA9" w:rsidRDefault="00E209D5" w:rsidP="00E209D5">
      <w:pPr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>gyámhatóság</w:t>
      </w:r>
      <w:r w:rsidR="002D3431">
        <w:rPr>
          <w:rFonts w:cs="Times New Roman"/>
          <w:szCs w:val="24"/>
        </w:rPr>
        <w:t>.</w:t>
      </w:r>
    </w:p>
    <w:p w14:paraId="5379A96F" w14:textId="77777777" w:rsidR="00E209D5" w:rsidRPr="004D1DA9" w:rsidRDefault="00E209D5" w:rsidP="00E209D5">
      <w:pPr>
        <w:spacing w:after="0" w:line="360" w:lineRule="auto"/>
        <w:jc w:val="both"/>
        <w:rPr>
          <w:rFonts w:cs="Times New Roman"/>
          <w:szCs w:val="24"/>
        </w:rPr>
      </w:pPr>
    </w:p>
    <w:p w14:paraId="7D65FA7C" w14:textId="5B82EF7D" w:rsidR="00E209D5" w:rsidRPr="004D1DA9" w:rsidRDefault="00E209D5" w:rsidP="00E209D5">
      <w:pPr>
        <w:spacing w:after="0" w:line="360" w:lineRule="auto"/>
        <w:jc w:val="both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>A bölcsődébe történő felvételt fogyatékos gyermek esetén a gyermek habilitációját segítő szakember és a közoktatásról szóló 1993. évi LXXIX. törvény (a továbbiakban: Kt.) 30.§</w:t>
      </w:r>
      <w:r w:rsidR="002D3431">
        <w:rPr>
          <w:rFonts w:cs="Times New Roman"/>
          <w:szCs w:val="24"/>
        </w:rPr>
        <w:t xml:space="preserve"> (3) bekezdésében, valamint 34.</w:t>
      </w:r>
      <w:r w:rsidRPr="004D1DA9">
        <w:rPr>
          <w:rFonts w:cs="Times New Roman"/>
          <w:szCs w:val="24"/>
        </w:rPr>
        <w:t>§ (a) pontjában szabályozott szerv (a továbbiakban: szakértői bizottság) is kezdeményezheti, ha a bölcsődében a gyermek korai fejlesztése megszervezhető.</w:t>
      </w:r>
    </w:p>
    <w:p w14:paraId="4C476E38" w14:textId="77777777" w:rsidR="00E209D5" w:rsidRPr="004D1DA9" w:rsidRDefault="00E209D5" w:rsidP="00E209D5">
      <w:pPr>
        <w:spacing w:after="0" w:line="360" w:lineRule="auto"/>
        <w:jc w:val="both"/>
        <w:rPr>
          <w:rFonts w:cs="Times New Roman"/>
          <w:szCs w:val="24"/>
        </w:rPr>
      </w:pPr>
    </w:p>
    <w:p w14:paraId="6B5C27E4" w14:textId="1660FC07" w:rsidR="00E209D5" w:rsidRPr="004D1DA9" w:rsidRDefault="00E209D5" w:rsidP="00E209D5">
      <w:pPr>
        <w:spacing w:after="0" w:line="360" w:lineRule="auto"/>
        <w:jc w:val="both"/>
        <w:rPr>
          <w:rFonts w:cs="Times New Roman"/>
          <w:b/>
          <w:bCs/>
          <w:szCs w:val="24"/>
        </w:rPr>
      </w:pPr>
      <w:r w:rsidRPr="004D1DA9">
        <w:rPr>
          <w:rFonts w:cs="Times New Roman"/>
          <w:b/>
          <w:bCs/>
          <w:szCs w:val="24"/>
        </w:rPr>
        <w:t>Bölc</w:t>
      </w:r>
      <w:r w:rsidR="00FA3436">
        <w:rPr>
          <w:rFonts w:cs="Times New Roman"/>
          <w:b/>
          <w:bCs/>
          <w:szCs w:val="24"/>
        </w:rPr>
        <w:t xml:space="preserve">sődébe az a gyermek vehető fel </w:t>
      </w:r>
      <w:r w:rsidRPr="004D1DA9">
        <w:rPr>
          <w:rFonts w:cs="Times New Roman"/>
          <w:b/>
          <w:bCs/>
          <w:szCs w:val="24"/>
        </w:rPr>
        <w:t>(Gyvt.</w:t>
      </w:r>
      <w:r w:rsidR="00425DC6">
        <w:rPr>
          <w:rFonts w:cs="Times New Roman"/>
          <w:b/>
          <w:bCs/>
          <w:szCs w:val="24"/>
        </w:rPr>
        <w:t xml:space="preserve"> 41</w:t>
      </w:r>
      <w:bookmarkStart w:id="0" w:name="_GoBack"/>
      <w:bookmarkEnd w:id="0"/>
      <w:r w:rsidRPr="004D1DA9">
        <w:rPr>
          <w:rFonts w:cs="Times New Roman"/>
          <w:b/>
          <w:bCs/>
          <w:szCs w:val="24"/>
        </w:rPr>
        <w:t>.§)</w:t>
      </w:r>
      <w:r w:rsidR="00FA3436">
        <w:rPr>
          <w:rFonts w:cs="Times New Roman"/>
          <w:b/>
          <w:bCs/>
          <w:szCs w:val="24"/>
        </w:rPr>
        <w:t>, akinek:</w:t>
      </w:r>
    </w:p>
    <w:p w14:paraId="497355F5" w14:textId="4C72A803" w:rsidR="00E209D5" w:rsidRPr="004D1DA9" w:rsidRDefault="00E209D5" w:rsidP="00E209D5">
      <w:pPr>
        <w:numPr>
          <w:ilvl w:val="0"/>
          <w:numId w:val="4"/>
        </w:numPr>
        <w:spacing w:after="0" w:line="360" w:lineRule="auto"/>
        <w:jc w:val="both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>szülei, nevelői, gondozói munkavégzésük,</w:t>
      </w:r>
    </w:p>
    <w:p w14:paraId="68B562DB" w14:textId="77777777" w:rsidR="00E209D5" w:rsidRPr="004D1DA9" w:rsidRDefault="00E209D5" w:rsidP="00E209D5">
      <w:pPr>
        <w:numPr>
          <w:ilvl w:val="0"/>
          <w:numId w:val="4"/>
        </w:numPr>
        <w:spacing w:after="0" w:line="360" w:lineRule="auto"/>
        <w:jc w:val="both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>munkaerő-piaci részvételt elősegítő programban, képzésben való részvételük</w:t>
      </w:r>
    </w:p>
    <w:p w14:paraId="119E5702" w14:textId="77777777" w:rsidR="00E209D5" w:rsidRPr="004D1DA9" w:rsidRDefault="00E209D5" w:rsidP="00E209D5">
      <w:pPr>
        <w:numPr>
          <w:ilvl w:val="0"/>
          <w:numId w:val="4"/>
        </w:numPr>
        <w:spacing w:after="0" w:line="360" w:lineRule="auto"/>
        <w:jc w:val="both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 xml:space="preserve">nappali képzésben való részvételük, </w:t>
      </w:r>
    </w:p>
    <w:p w14:paraId="027CAD57" w14:textId="77777777" w:rsidR="00E209D5" w:rsidRPr="004D1DA9" w:rsidRDefault="00E209D5" w:rsidP="00E209D5">
      <w:pPr>
        <w:numPr>
          <w:ilvl w:val="0"/>
          <w:numId w:val="4"/>
        </w:numPr>
        <w:spacing w:after="0" w:line="360" w:lineRule="auto"/>
        <w:jc w:val="both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 xml:space="preserve">betegségük, </w:t>
      </w:r>
    </w:p>
    <w:p w14:paraId="04128C45" w14:textId="77777777" w:rsidR="00E209D5" w:rsidRPr="004D1DA9" w:rsidRDefault="00E209D5" w:rsidP="00E209D5">
      <w:pPr>
        <w:spacing w:after="0" w:line="360" w:lineRule="auto"/>
        <w:jc w:val="both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>vagy egyéb ok miatt napközbeni ellátásukról nem tudnak gondoskodni:</w:t>
      </w:r>
    </w:p>
    <w:p w14:paraId="569BE63E" w14:textId="77777777" w:rsidR="00E209D5" w:rsidRPr="00BD3616" w:rsidRDefault="00E209D5" w:rsidP="00E209D5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cs="Times New Roman"/>
          <w:szCs w:val="24"/>
        </w:rPr>
      </w:pPr>
      <w:r w:rsidRPr="00BD3616">
        <w:rPr>
          <w:rFonts w:cs="Times New Roman"/>
          <w:szCs w:val="24"/>
        </w:rPr>
        <w:t>akinek fejlődése érdekében állandó napközbeni ellátásra van szüksége</w:t>
      </w:r>
    </w:p>
    <w:p w14:paraId="35DCCBAE" w14:textId="77777777" w:rsidR="00E209D5" w:rsidRPr="00BD3616" w:rsidRDefault="00E209D5" w:rsidP="00E209D5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cs="Times New Roman"/>
          <w:szCs w:val="24"/>
        </w:rPr>
      </w:pPr>
      <w:r w:rsidRPr="00BD3616">
        <w:rPr>
          <w:rFonts w:cs="Times New Roman"/>
          <w:szCs w:val="24"/>
        </w:rPr>
        <w:t>akit egyedülálló vagy időskorú személy nevel,</w:t>
      </w:r>
    </w:p>
    <w:p w14:paraId="727EA3BB" w14:textId="77777777" w:rsidR="00E209D5" w:rsidRPr="00BD3616" w:rsidRDefault="00E209D5" w:rsidP="00E209D5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BD3616">
        <w:rPr>
          <w:rFonts w:cs="Times New Roman"/>
          <w:szCs w:val="24"/>
        </w:rPr>
        <w:t>akinek a szülője, törvényes képviselője szociális helyzete miatt az ellátásáról nem tud gondoskodni</w:t>
      </w:r>
      <w:r w:rsidRPr="00BD3616">
        <w:rPr>
          <w:rFonts w:eastAsia="Times New Roman" w:cs="Times New Roman"/>
          <w:szCs w:val="24"/>
          <w:lang w:eastAsia="hu-HU"/>
        </w:rPr>
        <w:t>.</w:t>
      </w:r>
    </w:p>
    <w:p w14:paraId="7F5C2EBF" w14:textId="77777777" w:rsidR="00E209D5" w:rsidRPr="004D1DA9" w:rsidRDefault="00E209D5" w:rsidP="00E209D5">
      <w:pPr>
        <w:spacing w:after="0" w:line="360" w:lineRule="auto"/>
        <w:jc w:val="both"/>
        <w:rPr>
          <w:rFonts w:cs="Times New Roman"/>
          <w:b/>
          <w:bCs/>
          <w:szCs w:val="24"/>
        </w:rPr>
      </w:pPr>
    </w:p>
    <w:p w14:paraId="592DF8C4" w14:textId="2807DC9E" w:rsidR="006454BF" w:rsidRDefault="006454BF" w:rsidP="00E209D5">
      <w:pPr>
        <w:spacing w:after="0" w:line="360" w:lineRule="auto"/>
        <w:jc w:val="both"/>
        <w:rPr>
          <w:rFonts w:cs="Times New Roman"/>
          <w:b/>
          <w:bCs/>
          <w:szCs w:val="24"/>
        </w:rPr>
      </w:pPr>
    </w:p>
    <w:p w14:paraId="50A77064" w14:textId="476D50BF" w:rsidR="002E73AA" w:rsidRDefault="002E73AA" w:rsidP="00E209D5">
      <w:pPr>
        <w:spacing w:after="0" w:line="360" w:lineRule="auto"/>
        <w:jc w:val="both"/>
        <w:rPr>
          <w:rFonts w:cs="Times New Roman"/>
          <w:b/>
          <w:bCs/>
          <w:szCs w:val="24"/>
        </w:rPr>
      </w:pPr>
    </w:p>
    <w:p w14:paraId="47BF78D1" w14:textId="77777777" w:rsidR="002E73AA" w:rsidRDefault="002E73AA" w:rsidP="00E209D5">
      <w:pPr>
        <w:spacing w:after="0" w:line="360" w:lineRule="auto"/>
        <w:jc w:val="both"/>
        <w:rPr>
          <w:rFonts w:cs="Times New Roman"/>
          <w:b/>
          <w:bCs/>
          <w:szCs w:val="24"/>
        </w:rPr>
      </w:pPr>
    </w:p>
    <w:p w14:paraId="3E1301C0" w14:textId="77777777" w:rsidR="006454BF" w:rsidRDefault="006454BF" w:rsidP="00E209D5">
      <w:pPr>
        <w:spacing w:after="0" w:line="360" w:lineRule="auto"/>
        <w:jc w:val="both"/>
        <w:rPr>
          <w:rFonts w:cs="Times New Roman"/>
          <w:b/>
          <w:bCs/>
          <w:szCs w:val="24"/>
        </w:rPr>
      </w:pPr>
    </w:p>
    <w:p w14:paraId="2CCB39F4" w14:textId="47F4B71E" w:rsidR="006454BF" w:rsidRPr="004D1DA9" w:rsidRDefault="00E209D5" w:rsidP="00E209D5">
      <w:pPr>
        <w:spacing w:after="0" w:line="360" w:lineRule="auto"/>
        <w:jc w:val="both"/>
        <w:rPr>
          <w:rFonts w:cs="Times New Roman"/>
          <w:b/>
          <w:bCs/>
          <w:szCs w:val="24"/>
        </w:rPr>
      </w:pPr>
      <w:r w:rsidRPr="004D1DA9">
        <w:rPr>
          <w:rFonts w:cs="Times New Roman"/>
          <w:b/>
          <w:bCs/>
          <w:szCs w:val="24"/>
        </w:rPr>
        <w:lastRenderedPageBreak/>
        <w:t>A bölcsődei felvétel során előnyben kell részesíteni (Gyvt. 43.§ (3)</w:t>
      </w:r>
      <w:r w:rsidR="000D55C4">
        <w:rPr>
          <w:rFonts w:cs="Times New Roman"/>
          <w:b/>
          <w:bCs/>
          <w:szCs w:val="24"/>
        </w:rPr>
        <w:t>)</w:t>
      </w:r>
      <w:r w:rsidR="00307259">
        <w:rPr>
          <w:rFonts w:cs="Times New Roman"/>
          <w:b/>
          <w:bCs/>
          <w:szCs w:val="24"/>
        </w:rPr>
        <w:t>:</w:t>
      </w:r>
    </w:p>
    <w:p w14:paraId="05B3D94C" w14:textId="77777777" w:rsidR="00E209D5" w:rsidRPr="004D1DA9" w:rsidRDefault="00E209D5" w:rsidP="00E209D5">
      <w:pPr>
        <w:numPr>
          <w:ilvl w:val="0"/>
          <w:numId w:val="3"/>
        </w:numPr>
        <w:spacing w:after="0" w:line="360" w:lineRule="auto"/>
        <w:jc w:val="both"/>
        <w:rPr>
          <w:rFonts w:cs="Times New Roman"/>
          <w:szCs w:val="24"/>
        </w:rPr>
      </w:pPr>
      <w:r w:rsidRPr="004D1DA9">
        <w:rPr>
          <w:rFonts w:cs="Times New Roman"/>
          <w:szCs w:val="24"/>
        </w:rPr>
        <w:t xml:space="preserve">ha a gyermek szülője, más törvényes képviselője a felvételi kérelem benyújtását követő 30 napon belül igazolja, hogy munkaviszonyban vagy munkavégzésre irányuló egyéb jogviszonyban áll: </w:t>
      </w:r>
    </w:p>
    <w:p w14:paraId="5FA3E81D" w14:textId="77777777" w:rsidR="00E209D5" w:rsidRDefault="00E209D5" w:rsidP="00425DC6">
      <w:pPr>
        <w:pStyle w:val="Listaszerbekezds"/>
        <w:numPr>
          <w:ilvl w:val="0"/>
          <w:numId w:val="35"/>
        </w:numPr>
        <w:spacing w:after="0" w:line="360" w:lineRule="auto"/>
        <w:jc w:val="both"/>
        <w:rPr>
          <w:rFonts w:cs="Times New Roman"/>
          <w:szCs w:val="24"/>
        </w:rPr>
      </w:pPr>
      <w:r w:rsidRPr="0020742B">
        <w:rPr>
          <w:rFonts w:cs="Times New Roman"/>
          <w:szCs w:val="24"/>
        </w:rPr>
        <w:t>a rendszeres gyermekvédelmi kedvezményre jogosult gyermeket,</w:t>
      </w:r>
    </w:p>
    <w:p w14:paraId="2E0C8085" w14:textId="77777777" w:rsidR="00E209D5" w:rsidRPr="0020742B" w:rsidRDefault="00E209D5" w:rsidP="00425DC6">
      <w:pPr>
        <w:pStyle w:val="Listaszerbekezds"/>
        <w:numPr>
          <w:ilvl w:val="0"/>
          <w:numId w:val="35"/>
        </w:numPr>
        <w:spacing w:after="0" w:line="360" w:lineRule="auto"/>
        <w:jc w:val="both"/>
        <w:rPr>
          <w:rFonts w:cs="Times New Roman"/>
          <w:szCs w:val="24"/>
        </w:rPr>
      </w:pPr>
      <w:r w:rsidRPr="0020742B">
        <w:rPr>
          <w:rFonts w:cs="Times New Roman"/>
          <w:szCs w:val="24"/>
        </w:rPr>
        <w:t>a három vagy több gyermeket nevelő családban élő gyermeket,</w:t>
      </w:r>
    </w:p>
    <w:p w14:paraId="30AB3BF2" w14:textId="77777777" w:rsidR="00E209D5" w:rsidRPr="0020742B" w:rsidRDefault="00E209D5" w:rsidP="00425DC6">
      <w:pPr>
        <w:pStyle w:val="Listaszerbekezds"/>
        <w:numPr>
          <w:ilvl w:val="0"/>
          <w:numId w:val="35"/>
        </w:numPr>
        <w:spacing w:after="0" w:line="360" w:lineRule="auto"/>
        <w:jc w:val="both"/>
        <w:rPr>
          <w:rFonts w:cs="Times New Roman"/>
          <w:szCs w:val="24"/>
        </w:rPr>
      </w:pPr>
      <w:r w:rsidRPr="0020742B">
        <w:rPr>
          <w:rFonts w:cs="Times New Roman"/>
          <w:szCs w:val="24"/>
        </w:rPr>
        <w:t>az egyedülálló szülő által nevelt gyermeket, és</w:t>
      </w:r>
    </w:p>
    <w:p w14:paraId="34276D49" w14:textId="77777777" w:rsidR="00E209D5" w:rsidRPr="0020742B" w:rsidRDefault="00E209D5" w:rsidP="00E209D5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cs="Times New Roman"/>
          <w:szCs w:val="24"/>
        </w:rPr>
      </w:pPr>
      <w:r w:rsidRPr="0020742B">
        <w:rPr>
          <w:rFonts w:cs="Times New Roman"/>
          <w:szCs w:val="24"/>
        </w:rPr>
        <w:t>a védelembe vett gyermeket.</w:t>
      </w:r>
    </w:p>
    <w:p w14:paraId="6798501A" w14:textId="77777777" w:rsidR="00E209D5" w:rsidRPr="004D1DA9" w:rsidRDefault="00E209D5" w:rsidP="00E209D5">
      <w:pPr>
        <w:spacing w:after="0" w:line="360" w:lineRule="auto"/>
        <w:jc w:val="both"/>
        <w:rPr>
          <w:rFonts w:cs="Times New Roman"/>
          <w:szCs w:val="24"/>
        </w:rPr>
      </w:pPr>
    </w:p>
    <w:p w14:paraId="58AE60AB" w14:textId="304441D7" w:rsidR="006454BF" w:rsidRPr="004D1DA9" w:rsidRDefault="00E209D5" w:rsidP="00E209D5">
      <w:pPr>
        <w:spacing w:after="0" w:line="36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B</w:t>
      </w:r>
      <w:r w:rsidR="00307259">
        <w:rPr>
          <w:rFonts w:cs="Times New Roman"/>
          <w:b/>
          <w:bCs/>
          <w:szCs w:val="24"/>
        </w:rPr>
        <w:t>ölcső</w:t>
      </w:r>
      <w:r w:rsidRPr="004D1DA9">
        <w:rPr>
          <w:rFonts w:cs="Times New Roman"/>
          <w:b/>
          <w:bCs/>
          <w:szCs w:val="24"/>
        </w:rPr>
        <w:t>débe</w:t>
      </w:r>
      <w:r w:rsidR="00307259">
        <w:rPr>
          <w:rFonts w:cs="Times New Roman"/>
          <w:b/>
          <w:bCs/>
          <w:szCs w:val="24"/>
        </w:rPr>
        <w:t xml:space="preserve"> az vehető fel, aki</w:t>
      </w:r>
      <w:r w:rsidRPr="004D1DA9">
        <w:rPr>
          <w:rFonts w:cs="Times New Roman"/>
          <w:b/>
          <w:bCs/>
          <w:szCs w:val="24"/>
        </w:rPr>
        <w:t>:</w:t>
      </w:r>
    </w:p>
    <w:p w14:paraId="66C92E35" w14:textId="64A2CF1C" w:rsidR="00E209D5" w:rsidRPr="004D1DA9" w:rsidRDefault="00307259" w:rsidP="00E209D5">
      <w:pPr>
        <w:numPr>
          <w:ilvl w:val="0"/>
          <w:numId w:val="5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E209D5" w:rsidRPr="004D1DA9">
        <w:rPr>
          <w:rFonts w:cs="Times New Roman"/>
          <w:szCs w:val="24"/>
        </w:rPr>
        <w:t xml:space="preserve"> fenntartó szerv működési területén (</w:t>
      </w:r>
      <w:r w:rsidR="00E209D5">
        <w:rPr>
          <w:rFonts w:cs="Times New Roman"/>
          <w:szCs w:val="24"/>
        </w:rPr>
        <w:t>Dunavarsány</w:t>
      </w:r>
      <w:r w:rsidR="00E209D5" w:rsidRPr="004D1DA9">
        <w:rPr>
          <w:rFonts w:cs="Times New Roman"/>
          <w:szCs w:val="24"/>
        </w:rPr>
        <w:t xml:space="preserve"> Város közigazgatási területe) a szülővel/törvényes képviselőv</w:t>
      </w:r>
      <w:r>
        <w:rPr>
          <w:rFonts w:cs="Times New Roman"/>
          <w:szCs w:val="24"/>
        </w:rPr>
        <w:t>el azonos lakcímen lakó gyermek.</w:t>
      </w:r>
    </w:p>
    <w:p w14:paraId="3E4D2A9C" w14:textId="77777777" w:rsidR="00307259" w:rsidRDefault="00307259" w:rsidP="00307259">
      <w:pPr>
        <w:spacing w:line="360" w:lineRule="auto"/>
        <w:contextualSpacing/>
        <w:jc w:val="both"/>
        <w:rPr>
          <w:rFonts w:cs="Times New Roman"/>
          <w:szCs w:val="24"/>
        </w:rPr>
      </w:pPr>
    </w:p>
    <w:p w14:paraId="4EFE8849" w14:textId="392E3FAA" w:rsidR="00E209D5" w:rsidRPr="00307259" w:rsidRDefault="00E209D5" w:rsidP="00307259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307259">
        <w:rPr>
          <w:rFonts w:cs="Times New Roman"/>
          <w:b/>
          <w:szCs w:val="24"/>
        </w:rPr>
        <w:t>Gyermekeket az intézményi üres férőhelyek száma szerint tudunk felvenni.</w:t>
      </w:r>
    </w:p>
    <w:p w14:paraId="15BF3AFA" w14:textId="77777777" w:rsidR="00E209D5" w:rsidRDefault="00E209D5" w:rsidP="00E209D5">
      <w:pPr>
        <w:spacing w:after="0" w:line="360" w:lineRule="auto"/>
        <w:jc w:val="both"/>
        <w:rPr>
          <w:rFonts w:cs="Times New Roman"/>
          <w:b/>
          <w:bCs/>
          <w:szCs w:val="24"/>
        </w:rPr>
      </w:pPr>
    </w:p>
    <w:p w14:paraId="2A6DFF90" w14:textId="734389FE" w:rsidR="006454BF" w:rsidRPr="00307259" w:rsidRDefault="00E209D5" w:rsidP="00E209D5">
      <w:pPr>
        <w:spacing w:after="0" w:line="360" w:lineRule="auto"/>
        <w:jc w:val="both"/>
        <w:rPr>
          <w:rFonts w:cs="Times New Roman"/>
          <w:b/>
          <w:bCs/>
          <w:szCs w:val="24"/>
        </w:rPr>
      </w:pPr>
      <w:r w:rsidRPr="004D1DA9">
        <w:rPr>
          <w:rFonts w:cs="Times New Roman"/>
          <w:b/>
          <w:bCs/>
          <w:szCs w:val="24"/>
        </w:rPr>
        <w:t>A felvételi el</w:t>
      </w:r>
      <w:r w:rsidR="00FA3436">
        <w:rPr>
          <w:rFonts w:cs="Times New Roman"/>
          <w:b/>
          <w:bCs/>
          <w:szCs w:val="24"/>
        </w:rPr>
        <w:t>járás rendje</w:t>
      </w:r>
    </w:p>
    <w:p w14:paraId="79669488" w14:textId="5725316B" w:rsidR="00E209D5" w:rsidRPr="00BD3616" w:rsidRDefault="00E209D5" w:rsidP="00307259">
      <w:pPr>
        <w:numPr>
          <w:ilvl w:val="0"/>
          <w:numId w:val="7"/>
        </w:numPr>
        <w:spacing w:after="0" w:line="360" w:lineRule="auto"/>
        <w:jc w:val="both"/>
      </w:pPr>
      <w:r w:rsidRPr="00BD3616">
        <w:t xml:space="preserve">Az intézmény vezetője </w:t>
      </w:r>
      <w:r w:rsidR="00425DC6">
        <w:t>kijelöli azokat a napokat, amikor a szülőknek</w:t>
      </w:r>
      <w:r w:rsidRPr="00BD3616">
        <w:t xml:space="preserve"> </w:t>
      </w:r>
      <w:r w:rsidR="00425DC6">
        <w:t>lehetőségük van a Felvételi kérelem leadására.</w:t>
      </w:r>
    </w:p>
    <w:p w14:paraId="6F5D1EB6" w14:textId="563998A8" w:rsidR="00E209D5" w:rsidRPr="00BD3616" w:rsidRDefault="00E209D5" w:rsidP="00307259">
      <w:pPr>
        <w:numPr>
          <w:ilvl w:val="0"/>
          <w:numId w:val="7"/>
        </w:numPr>
        <w:spacing w:after="0" w:line="360" w:lineRule="auto"/>
        <w:jc w:val="both"/>
      </w:pPr>
      <w:r w:rsidRPr="00BD3616">
        <w:t xml:space="preserve">Az intézmény </w:t>
      </w:r>
      <w:r w:rsidRPr="00BD3616">
        <w:rPr>
          <w:b/>
          <w:bCs/>
        </w:rPr>
        <w:t>Felvételi kérelem</w:t>
      </w:r>
      <w:r w:rsidR="00FC3C8F">
        <w:t xml:space="preserve"> nyomtatványát</w:t>
      </w:r>
      <w:r w:rsidRPr="00BD3616">
        <w:t xml:space="preserve"> a bölcsőde székhelyén (</w:t>
      </w:r>
      <w:r w:rsidR="00425DC6">
        <w:t>2336</w:t>
      </w:r>
      <w:r>
        <w:t xml:space="preserve"> Dunavarsány Habitat utca 30</w:t>
      </w:r>
      <w:r w:rsidR="00661B1B">
        <w:t>.</w:t>
      </w:r>
      <w:r>
        <w:t>) kell benyújtani</w:t>
      </w:r>
      <w:r w:rsidR="00425DC6">
        <w:t>.</w:t>
      </w:r>
    </w:p>
    <w:p w14:paraId="04D4125E" w14:textId="3C6B7703" w:rsidR="00E209D5" w:rsidRPr="00BD3616" w:rsidRDefault="00E209D5" w:rsidP="00307259">
      <w:pPr>
        <w:numPr>
          <w:ilvl w:val="0"/>
          <w:numId w:val="7"/>
        </w:numPr>
        <w:spacing w:after="0" w:line="360" w:lineRule="auto"/>
      </w:pPr>
      <w:r w:rsidRPr="00BD3616">
        <w:t>A felvételről a Felvételi bizottság dönt a Gyvt. hatályos jogszabályai alapján</w:t>
      </w:r>
      <w:r w:rsidR="00425DC6">
        <w:t>.</w:t>
      </w:r>
    </w:p>
    <w:p w14:paraId="7F8CDC90" w14:textId="3620FF41" w:rsidR="002E73AA" w:rsidRDefault="00FC3C8F" w:rsidP="00E209D5">
      <w:pPr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>
        <w:t>A döntés eredményéről</w:t>
      </w:r>
      <w:r w:rsidR="00E209D5" w:rsidRPr="00BD3616">
        <w:t xml:space="preserve"> </w:t>
      </w:r>
      <w:r>
        <w:t xml:space="preserve">írásban (e-mailben) </w:t>
      </w:r>
      <w:r w:rsidR="00E209D5" w:rsidRPr="00BD3616">
        <w:t>érte</w:t>
      </w:r>
      <w:r w:rsidR="002E73AA">
        <w:t>síti a kérelmet benyújtó szülőt/</w:t>
      </w:r>
      <w:r w:rsidR="00E209D5" w:rsidRPr="00BD3616">
        <w:t xml:space="preserve">törvényes képviselőt. </w:t>
      </w:r>
    </w:p>
    <w:p w14:paraId="2AED3223" w14:textId="77777777" w:rsidR="00307259" w:rsidRPr="00307259" w:rsidRDefault="00307259" w:rsidP="00307259">
      <w:pPr>
        <w:spacing w:after="0" w:line="360" w:lineRule="auto"/>
        <w:ind w:left="720"/>
        <w:jc w:val="both"/>
        <w:rPr>
          <w:b/>
          <w:bCs/>
        </w:rPr>
      </w:pPr>
    </w:p>
    <w:p w14:paraId="36C71B34" w14:textId="71D081A6" w:rsidR="00E209D5" w:rsidRPr="00BD3616" w:rsidRDefault="00E209D5" w:rsidP="00307259">
      <w:pPr>
        <w:spacing w:after="0" w:line="360" w:lineRule="auto"/>
        <w:rPr>
          <w:b/>
          <w:bCs/>
        </w:rPr>
      </w:pPr>
      <w:r w:rsidRPr="00BD3616">
        <w:rPr>
          <w:b/>
          <w:bCs/>
        </w:rPr>
        <w:t>Értesítés formáj</w:t>
      </w:r>
      <w:r w:rsidR="00FA3436">
        <w:rPr>
          <w:b/>
          <w:bCs/>
        </w:rPr>
        <w:t>a</w:t>
      </w:r>
    </w:p>
    <w:p w14:paraId="4F084556" w14:textId="2F858E27" w:rsidR="00E209D5" w:rsidRPr="00BD3616" w:rsidRDefault="00E209D5" w:rsidP="00FA3436">
      <w:pPr>
        <w:pStyle w:val="Listaszerbekezds"/>
        <w:numPr>
          <w:ilvl w:val="0"/>
          <w:numId w:val="15"/>
        </w:numPr>
        <w:spacing w:line="360" w:lineRule="auto"/>
      </w:pPr>
      <w:r w:rsidRPr="00BD3616">
        <w:t>Szülő / törvényes képviselő részéről megadott e-mail címen</w:t>
      </w:r>
      <w:r w:rsidR="00307259">
        <w:t>.</w:t>
      </w:r>
    </w:p>
    <w:p w14:paraId="7EFC17BD" w14:textId="77777777" w:rsidR="00307259" w:rsidRDefault="00307259" w:rsidP="00E209D5">
      <w:pPr>
        <w:spacing w:line="360" w:lineRule="auto"/>
        <w:rPr>
          <w:b/>
          <w:bCs/>
        </w:rPr>
      </w:pPr>
    </w:p>
    <w:p w14:paraId="06AA6EB7" w14:textId="77777777" w:rsidR="00307259" w:rsidRDefault="00307259" w:rsidP="00E209D5">
      <w:pPr>
        <w:spacing w:line="360" w:lineRule="auto"/>
        <w:rPr>
          <w:b/>
          <w:bCs/>
        </w:rPr>
      </w:pPr>
    </w:p>
    <w:p w14:paraId="0B58E337" w14:textId="5D50FA98" w:rsidR="00E209D5" w:rsidRPr="00BD3616" w:rsidRDefault="00E209D5" w:rsidP="00307259">
      <w:pPr>
        <w:spacing w:after="0" w:line="360" w:lineRule="auto"/>
        <w:rPr>
          <w:b/>
          <w:bCs/>
        </w:rPr>
      </w:pPr>
      <w:r w:rsidRPr="00BD3616">
        <w:rPr>
          <w:b/>
          <w:bCs/>
        </w:rPr>
        <w:lastRenderedPageBreak/>
        <w:t>Soron kívüli felvétel</w:t>
      </w:r>
    </w:p>
    <w:p w14:paraId="39CAD67D" w14:textId="12E2111B" w:rsidR="00307259" w:rsidRPr="00307259" w:rsidRDefault="00E209D5" w:rsidP="00307259">
      <w:pPr>
        <w:spacing w:after="0" w:line="360" w:lineRule="auto"/>
        <w:jc w:val="both"/>
      </w:pPr>
      <w:r w:rsidRPr="00BD3616">
        <w:t>A</w:t>
      </w:r>
      <w:r w:rsidR="000E2347">
        <w:t>bban az esetben, amikor a szülő/</w:t>
      </w:r>
      <w:r w:rsidRPr="00BD3616">
        <w:t xml:space="preserve">törvényes képviselő a megjelölt felvételi </w:t>
      </w:r>
      <w:r w:rsidR="00043226">
        <w:t>időszakban nem jelezte gyermeke</w:t>
      </w:r>
      <w:r w:rsidRPr="00BD3616">
        <w:t xml:space="preserve"> felvételi </w:t>
      </w:r>
      <w:r w:rsidR="00043226">
        <w:t>igényét</w:t>
      </w:r>
      <w:r w:rsidRPr="00BD3616">
        <w:t xml:space="preserve">, de időközben munkába </w:t>
      </w:r>
      <w:r w:rsidR="00043226">
        <w:t xml:space="preserve">kellett </w:t>
      </w:r>
      <w:r w:rsidRPr="00BD3616">
        <w:t xml:space="preserve">állnia vagy egyéb indok miatt szükség van bölcsődei ellátásra, soron kívüli felvételt kérhetnek az intézmény vezetőjétől. Ekkor a gyermek felvétele a szabad férőhelyek </w:t>
      </w:r>
      <w:r w:rsidR="00383DC2">
        <w:t>függvényében</w:t>
      </w:r>
      <w:r w:rsidRPr="00BD3616">
        <w:t xml:space="preserve"> történik</w:t>
      </w:r>
      <w:r>
        <w:t>.</w:t>
      </w:r>
    </w:p>
    <w:p w14:paraId="4BD51E78" w14:textId="38827044" w:rsidR="00307259" w:rsidRPr="00307259" w:rsidRDefault="00307259" w:rsidP="00307259">
      <w:pPr>
        <w:spacing w:before="240" w:after="0" w:line="360" w:lineRule="auto"/>
        <w:rPr>
          <w:b/>
          <w:bCs/>
        </w:rPr>
      </w:pPr>
      <w:r w:rsidRPr="00307259">
        <w:rPr>
          <w:b/>
          <w:bCs/>
        </w:rPr>
        <w:t xml:space="preserve">A Felvételi kérelemhez az alábbi </w:t>
      </w:r>
      <w:r w:rsidRPr="00307259">
        <w:rPr>
          <w:b/>
          <w:bCs/>
          <w:u w:val="single"/>
        </w:rPr>
        <w:t>dokumentumok bemutatása</w:t>
      </w:r>
      <w:r w:rsidRPr="00307259">
        <w:rPr>
          <w:b/>
          <w:bCs/>
        </w:rPr>
        <w:t xml:space="preserve"> szükséges:</w:t>
      </w:r>
    </w:p>
    <w:p w14:paraId="49FEBA62" w14:textId="77777777" w:rsidR="00307259" w:rsidRPr="00307259" w:rsidRDefault="00307259" w:rsidP="00307259">
      <w:pPr>
        <w:numPr>
          <w:ilvl w:val="0"/>
          <w:numId w:val="36"/>
        </w:numPr>
        <w:spacing w:after="0" w:line="360" w:lineRule="auto"/>
        <w:rPr>
          <w:bCs/>
        </w:rPr>
      </w:pPr>
      <w:r w:rsidRPr="00307259">
        <w:rPr>
          <w:bCs/>
        </w:rPr>
        <w:t>a gyermek születési anyakönyvi kivonata,</w:t>
      </w:r>
    </w:p>
    <w:p w14:paraId="4C4124CE" w14:textId="77777777" w:rsidR="00307259" w:rsidRPr="00307259" w:rsidRDefault="00307259" w:rsidP="00307259">
      <w:pPr>
        <w:numPr>
          <w:ilvl w:val="0"/>
          <w:numId w:val="36"/>
        </w:numPr>
        <w:spacing w:after="0" w:line="360" w:lineRule="auto"/>
        <w:rPr>
          <w:bCs/>
        </w:rPr>
      </w:pPr>
      <w:r w:rsidRPr="00307259">
        <w:rPr>
          <w:bCs/>
        </w:rPr>
        <w:t>szülő/törvényes képviselő személyi okmányai (személyi igazolvány, lakcímkártya),</w:t>
      </w:r>
    </w:p>
    <w:p w14:paraId="7A2DDF8E" w14:textId="77777777" w:rsidR="00307259" w:rsidRPr="00307259" w:rsidRDefault="00307259" w:rsidP="00307259">
      <w:pPr>
        <w:numPr>
          <w:ilvl w:val="0"/>
          <w:numId w:val="36"/>
        </w:numPr>
        <w:spacing w:after="0" w:line="360" w:lineRule="auto"/>
        <w:rPr>
          <w:bCs/>
        </w:rPr>
      </w:pPr>
      <w:r w:rsidRPr="00307259">
        <w:rPr>
          <w:bCs/>
        </w:rPr>
        <w:t>gyermek lakcímkártyája, TAJ kártyája, oltási könyve.</w:t>
      </w:r>
    </w:p>
    <w:p w14:paraId="4CE639EE" w14:textId="77777777" w:rsidR="00307259" w:rsidRPr="00307259" w:rsidRDefault="00307259" w:rsidP="00307259">
      <w:pPr>
        <w:spacing w:after="0" w:line="360" w:lineRule="auto"/>
        <w:rPr>
          <w:b/>
          <w:bCs/>
          <w:u w:val="single"/>
        </w:rPr>
      </w:pPr>
      <w:r w:rsidRPr="00307259">
        <w:rPr>
          <w:b/>
          <w:bCs/>
          <w:u w:val="single"/>
        </w:rPr>
        <w:t>Csatolandó dokumentumok:</w:t>
      </w:r>
    </w:p>
    <w:p w14:paraId="3749364E" w14:textId="77777777" w:rsidR="00307259" w:rsidRPr="00307259" w:rsidRDefault="00307259" w:rsidP="00307259">
      <w:pPr>
        <w:numPr>
          <w:ilvl w:val="0"/>
          <w:numId w:val="36"/>
        </w:numPr>
        <w:spacing w:after="0" w:line="360" w:lineRule="auto"/>
        <w:rPr>
          <w:bCs/>
        </w:rPr>
      </w:pPr>
      <w:r w:rsidRPr="00307259">
        <w:rPr>
          <w:bCs/>
        </w:rPr>
        <w:t>szülők/törvényes képviselők munkavégzése esetén a munkáltatói igazolások,</w:t>
      </w:r>
    </w:p>
    <w:p w14:paraId="0EB515D2" w14:textId="77777777" w:rsidR="00307259" w:rsidRPr="00307259" w:rsidRDefault="00307259" w:rsidP="00307259">
      <w:pPr>
        <w:numPr>
          <w:ilvl w:val="0"/>
          <w:numId w:val="36"/>
        </w:numPr>
        <w:spacing w:after="0" w:line="360" w:lineRule="auto"/>
        <w:rPr>
          <w:bCs/>
        </w:rPr>
      </w:pPr>
      <w:r w:rsidRPr="00307259">
        <w:rPr>
          <w:bCs/>
        </w:rPr>
        <w:t>a munkaerő-piaci részvételt segítő programban, képzésben való részvétel esetén az illetékes munkaügyi központ erről szóló igazolása, nappali rendszerű iskolai oktatásban, a nappali oktatás munkarendje szerint szervezett felnőttoktatásban, felsőoktatási intézményben nappali képzésben való részvétel esetén az erről szóló igazolás,</w:t>
      </w:r>
    </w:p>
    <w:p w14:paraId="5412D7B4" w14:textId="77777777" w:rsidR="00307259" w:rsidRPr="00307259" w:rsidRDefault="00307259" w:rsidP="00307259">
      <w:pPr>
        <w:numPr>
          <w:ilvl w:val="0"/>
          <w:numId w:val="36"/>
        </w:numPr>
        <w:spacing w:after="0" w:line="360" w:lineRule="auto"/>
        <w:rPr>
          <w:bCs/>
        </w:rPr>
      </w:pPr>
      <w:r w:rsidRPr="00307259">
        <w:rPr>
          <w:bCs/>
        </w:rPr>
        <w:t>szülő egészségügyi indoka esetén orvosi igazolás,</w:t>
      </w:r>
    </w:p>
    <w:p w14:paraId="71E9F9FE" w14:textId="77777777" w:rsidR="00307259" w:rsidRPr="00307259" w:rsidRDefault="00307259" w:rsidP="00307259">
      <w:pPr>
        <w:numPr>
          <w:ilvl w:val="0"/>
          <w:numId w:val="36"/>
        </w:numPr>
        <w:spacing w:after="0" w:line="360" w:lineRule="auto"/>
        <w:rPr>
          <w:bCs/>
        </w:rPr>
      </w:pPr>
      <w:r w:rsidRPr="00307259">
        <w:rPr>
          <w:bCs/>
        </w:rPr>
        <w:t>egyéb ok megjelölése esetén az azt alátámasztó irat,</w:t>
      </w:r>
    </w:p>
    <w:p w14:paraId="38286ACD" w14:textId="77777777" w:rsidR="00307259" w:rsidRPr="00307259" w:rsidRDefault="00307259" w:rsidP="00307259">
      <w:pPr>
        <w:numPr>
          <w:ilvl w:val="0"/>
          <w:numId w:val="36"/>
        </w:numPr>
        <w:spacing w:after="0" w:line="360" w:lineRule="auto"/>
        <w:rPr>
          <w:bCs/>
        </w:rPr>
      </w:pPr>
      <w:r w:rsidRPr="00307259">
        <w:rPr>
          <w:bCs/>
        </w:rPr>
        <w:t>a rendszeres gyermekvédelmi kedvezményben részesülők esetén az arról szóló határozat,</w:t>
      </w:r>
    </w:p>
    <w:p w14:paraId="0196191C" w14:textId="77777777" w:rsidR="00307259" w:rsidRPr="00307259" w:rsidRDefault="00307259" w:rsidP="00307259">
      <w:pPr>
        <w:numPr>
          <w:ilvl w:val="0"/>
          <w:numId w:val="36"/>
        </w:numPr>
        <w:spacing w:after="0" w:line="360" w:lineRule="auto"/>
        <w:rPr>
          <w:bCs/>
        </w:rPr>
      </w:pPr>
      <w:r w:rsidRPr="00307259">
        <w:rPr>
          <w:bCs/>
        </w:rPr>
        <w:t>3 vagy több gyermeket nevelő család esetén, egyedülállóság esetén, tartós betegség esetén a MÁK családi pótlék folyósításáról szóló határozat,</w:t>
      </w:r>
    </w:p>
    <w:p w14:paraId="764E0A74" w14:textId="77777777" w:rsidR="00307259" w:rsidRPr="00307259" w:rsidRDefault="00307259" w:rsidP="00307259">
      <w:pPr>
        <w:numPr>
          <w:ilvl w:val="0"/>
          <w:numId w:val="36"/>
        </w:numPr>
        <w:spacing w:after="0" w:line="360" w:lineRule="auto"/>
        <w:rPr>
          <w:bCs/>
        </w:rPr>
      </w:pPr>
      <w:r w:rsidRPr="00307259">
        <w:rPr>
          <w:bCs/>
        </w:rPr>
        <w:t>védelembe vett gyermek esetén a védelembe vételről szóló gyámhatósági határozat,</w:t>
      </w:r>
    </w:p>
    <w:p w14:paraId="2AF408B1" w14:textId="77777777" w:rsidR="00307259" w:rsidRPr="00307259" w:rsidRDefault="00307259" w:rsidP="00307259">
      <w:pPr>
        <w:numPr>
          <w:ilvl w:val="0"/>
          <w:numId w:val="36"/>
        </w:numPr>
        <w:spacing w:after="0" w:line="360" w:lineRule="auto"/>
        <w:rPr>
          <w:bCs/>
        </w:rPr>
      </w:pPr>
      <w:r w:rsidRPr="00307259">
        <w:rPr>
          <w:bCs/>
        </w:rPr>
        <w:t>sajátos nevelési igényű gyermek esetén szakvélemény,</w:t>
      </w:r>
    </w:p>
    <w:p w14:paraId="6EFE39C0" w14:textId="77777777" w:rsidR="00307259" w:rsidRPr="00307259" w:rsidRDefault="00307259" w:rsidP="00307259">
      <w:pPr>
        <w:numPr>
          <w:ilvl w:val="0"/>
          <w:numId w:val="36"/>
        </w:numPr>
        <w:spacing w:after="0" w:line="360" w:lineRule="auto"/>
        <w:rPr>
          <w:bCs/>
        </w:rPr>
      </w:pPr>
      <w:r w:rsidRPr="00307259">
        <w:rPr>
          <w:bCs/>
        </w:rPr>
        <w:t>korai fejlesztésre és gondozásra jogosult gyermek esetén a szakértői javaslat, vélemény,</w:t>
      </w:r>
    </w:p>
    <w:p w14:paraId="29FA7795" w14:textId="77777777" w:rsidR="00307259" w:rsidRPr="00307259" w:rsidRDefault="00307259" w:rsidP="00307259">
      <w:pPr>
        <w:numPr>
          <w:ilvl w:val="0"/>
          <w:numId w:val="36"/>
        </w:numPr>
        <w:spacing w:after="0" w:line="360" w:lineRule="auto"/>
        <w:rPr>
          <w:bCs/>
        </w:rPr>
      </w:pPr>
      <w:r w:rsidRPr="00307259">
        <w:rPr>
          <w:bCs/>
        </w:rPr>
        <w:t>körzeti védőnő, házi gyermekorvos vagy háziorvos, család- és gyermekjóléti szolgálat, illetve gyámhatóság ajánlása,</w:t>
      </w:r>
    </w:p>
    <w:p w14:paraId="08CA5A49" w14:textId="77777777" w:rsidR="00307259" w:rsidRPr="00307259" w:rsidRDefault="00307259" w:rsidP="00307259">
      <w:pPr>
        <w:numPr>
          <w:ilvl w:val="0"/>
          <w:numId w:val="36"/>
        </w:numPr>
        <w:spacing w:after="0" w:line="360" w:lineRule="auto"/>
        <w:rPr>
          <w:bCs/>
        </w:rPr>
      </w:pPr>
      <w:r w:rsidRPr="00307259">
        <w:rPr>
          <w:bCs/>
        </w:rPr>
        <w:lastRenderedPageBreak/>
        <w:t>nem magyar állampolgár esetén a Gyvt.-ben előírt jogosultságot alátámasztó dokumentumok.</w:t>
      </w:r>
    </w:p>
    <w:p w14:paraId="5E1A41A4" w14:textId="470B9034" w:rsidR="00307259" w:rsidRPr="00BD3616" w:rsidRDefault="00307259" w:rsidP="00307259">
      <w:pPr>
        <w:spacing w:after="0" w:line="360" w:lineRule="auto"/>
      </w:pPr>
    </w:p>
    <w:p w14:paraId="1CFE79A1" w14:textId="77777777" w:rsidR="00E209D5" w:rsidRPr="00BD3616" w:rsidRDefault="00E209D5" w:rsidP="00307259">
      <w:pPr>
        <w:spacing w:after="0" w:line="360" w:lineRule="auto"/>
        <w:jc w:val="both"/>
        <w:rPr>
          <w:b/>
          <w:bCs/>
        </w:rPr>
      </w:pPr>
      <w:r w:rsidRPr="00BD3616">
        <w:rPr>
          <w:b/>
          <w:bCs/>
        </w:rPr>
        <w:t>Szülő / törvényes képviselő köteles-e megadni személyes adatokat?</w:t>
      </w:r>
    </w:p>
    <w:p w14:paraId="7C805950" w14:textId="0F917CFA" w:rsidR="006454BF" w:rsidRDefault="00E209D5" w:rsidP="00307259">
      <w:pPr>
        <w:spacing w:after="0" w:line="360" w:lineRule="auto"/>
        <w:jc w:val="both"/>
      </w:pPr>
      <w:r w:rsidRPr="00BD3616">
        <w:t>Nem, de akkor a kérelme nem befogadható. A gyermekek ellátása jogi kötelezettség teljesítéséhez kötött, amely adatkezeléssel jár. (Lásd: Adatvédelmi tájékoztató</w:t>
      </w:r>
      <w:r w:rsidR="00307259">
        <w:t>)</w:t>
      </w:r>
    </w:p>
    <w:p w14:paraId="5B742F1A" w14:textId="77777777" w:rsidR="00307259" w:rsidRPr="00D35E29" w:rsidRDefault="00307259" w:rsidP="00307259">
      <w:pPr>
        <w:spacing w:after="0" w:line="360" w:lineRule="auto"/>
        <w:jc w:val="both"/>
      </w:pPr>
    </w:p>
    <w:p w14:paraId="5C2E390F" w14:textId="1BDA493B" w:rsidR="00E209D5" w:rsidRPr="00BD3616" w:rsidRDefault="00E209D5" w:rsidP="00307259">
      <w:pPr>
        <w:spacing w:after="0" w:line="360" w:lineRule="auto"/>
        <w:jc w:val="both"/>
        <w:rPr>
          <w:b/>
          <w:bCs/>
        </w:rPr>
      </w:pPr>
      <w:r w:rsidRPr="00BD3616">
        <w:rPr>
          <w:b/>
          <w:bCs/>
        </w:rPr>
        <w:t>A felv</w:t>
      </w:r>
      <w:r w:rsidR="00504B89">
        <w:rPr>
          <w:b/>
          <w:bCs/>
        </w:rPr>
        <w:t>ételhez szükséges beleegyezések</w:t>
      </w:r>
    </w:p>
    <w:p w14:paraId="744FED15" w14:textId="42451F71" w:rsidR="00E209D5" w:rsidRPr="00BD3616" w:rsidRDefault="00E209D5" w:rsidP="006454BF">
      <w:pPr>
        <w:spacing w:line="360" w:lineRule="auto"/>
        <w:jc w:val="both"/>
      </w:pPr>
      <w:r w:rsidRPr="00BD3616">
        <w:t>A szülő / törvényes képviselő részéről, amelyeket a Felvételi kérelem benyújtása előtt szükséges elolvasnia</w:t>
      </w:r>
      <w:r w:rsidR="00504B89">
        <w:t>,</w:t>
      </w:r>
      <w:r w:rsidRPr="00BD3616">
        <w:t xml:space="preserve"> és beleegyezése esetén</w:t>
      </w:r>
      <w:r w:rsidR="00E32219">
        <w:t>,</w:t>
      </w:r>
      <w:r w:rsidRPr="00BD3616">
        <w:t xml:space="preserve"> a nyomtatványon szükséges jóváhagynia.</w:t>
      </w:r>
    </w:p>
    <w:p w14:paraId="39472967" w14:textId="2C9CC6F2" w:rsidR="00E209D5" w:rsidRPr="00BD3616" w:rsidRDefault="002D04C5" w:rsidP="006454BF">
      <w:pPr>
        <w:pStyle w:val="Listaszerbekezds"/>
        <w:numPr>
          <w:ilvl w:val="0"/>
          <w:numId w:val="17"/>
        </w:numPr>
        <w:spacing w:line="360" w:lineRule="auto"/>
        <w:jc w:val="both"/>
      </w:pPr>
      <w:r>
        <w:t>A bölcsőde</w:t>
      </w:r>
      <w:r w:rsidR="00E209D5" w:rsidRPr="00BD3616">
        <w:t xml:space="preserve"> Felvételi </w:t>
      </w:r>
      <w:r>
        <w:t>Szabályzatát</w:t>
      </w:r>
      <w:r w:rsidR="00E209D5" w:rsidRPr="00BD3616">
        <w:t xml:space="preserve"> elolvastam, megértettem és elfogadom</w:t>
      </w:r>
      <w:r>
        <w:t>.</w:t>
      </w:r>
      <w:r w:rsidR="00E209D5" w:rsidRPr="00BD3616">
        <w:t xml:space="preserve"> </w:t>
      </w:r>
    </w:p>
    <w:p w14:paraId="7A0C281C" w14:textId="6A405598" w:rsidR="00E209D5" w:rsidRDefault="00E209D5" w:rsidP="006454BF">
      <w:pPr>
        <w:pStyle w:val="Listaszerbekezds"/>
        <w:numPr>
          <w:ilvl w:val="0"/>
          <w:numId w:val="17"/>
        </w:numPr>
        <w:spacing w:line="360" w:lineRule="auto"/>
        <w:jc w:val="both"/>
      </w:pPr>
      <w:r w:rsidRPr="00BD3616">
        <w:t>Büntetőjogi felelősségem tudatában kijelentem, hogy a fenti adatok a valóságnak megfelelnek</w:t>
      </w:r>
      <w:r w:rsidR="002D04C5">
        <w:t>.</w:t>
      </w:r>
    </w:p>
    <w:p w14:paraId="3F6BB641" w14:textId="50EF0052" w:rsidR="00E209D5" w:rsidRDefault="00E209D5" w:rsidP="006454BF">
      <w:pPr>
        <w:pStyle w:val="Listaszerbekezds"/>
        <w:numPr>
          <w:ilvl w:val="0"/>
          <w:numId w:val="17"/>
        </w:numPr>
        <w:spacing w:line="360" w:lineRule="auto"/>
        <w:jc w:val="both"/>
      </w:pPr>
      <w:r w:rsidRPr="00607D05">
        <w:t>Tudomásul veszem, hogy a valótlan adatok közlése a jogosultság megszűnésével</w:t>
      </w:r>
      <w:r w:rsidRPr="00BD3616">
        <w:t xml:space="preserve"> járhat</w:t>
      </w:r>
      <w:r w:rsidR="002D04C5">
        <w:t>.</w:t>
      </w:r>
    </w:p>
    <w:p w14:paraId="66820243" w14:textId="07B00972" w:rsidR="00E209D5" w:rsidRDefault="00E209D5" w:rsidP="006454BF">
      <w:pPr>
        <w:pStyle w:val="Listaszerbekezds"/>
        <w:numPr>
          <w:ilvl w:val="0"/>
          <w:numId w:val="17"/>
        </w:numPr>
        <w:spacing w:line="360" w:lineRule="auto"/>
        <w:jc w:val="both"/>
      </w:pPr>
      <w:r w:rsidRPr="00607D05">
        <w:t>Adatok</w:t>
      </w:r>
      <w:r w:rsidR="00886B8A" w:rsidRPr="00607D05">
        <w:t xml:space="preserve"> másolásához</w:t>
      </w:r>
      <w:r w:rsidRPr="00607D05">
        <w:t>, nyilvántartásához hozzájárulok</w:t>
      </w:r>
      <w:r w:rsidR="002D04C5">
        <w:t>.</w:t>
      </w:r>
      <w:r w:rsidRPr="00BD3616">
        <w:tab/>
      </w:r>
    </w:p>
    <w:p w14:paraId="249DA453" w14:textId="44F56484" w:rsidR="00E209D5" w:rsidRDefault="00E209D5" w:rsidP="006454BF">
      <w:pPr>
        <w:pStyle w:val="Listaszerbekezds"/>
        <w:numPr>
          <w:ilvl w:val="0"/>
          <w:numId w:val="17"/>
        </w:numPr>
        <w:spacing w:line="360" w:lineRule="auto"/>
        <w:jc w:val="both"/>
      </w:pPr>
      <w:r w:rsidRPr="00BD3616">
        <w:t>Nyilatkozom, hogy a másik szülő/törvényes képviselő egyetértésével nyújtom be a kérelmet</w:t>
      </w:r>
      <w:r w:rsidR="00661B1B">
        <w:t>.</w:t>
      </w:r>
    </w:p>
    <w:p w14:paraId="4EB5D1C7" w14:textId="71DF2C07" w:rsidR="00E209D5" w:rsidRDefault="00661B1B" w:rsidP="006454BF">
      <w:pPr>
        <w:pStyle w:val="Listaszerbekezds"/>
        <w:numPr>
          <w:ilvl w:val="0"/>
          <w:numId w:val="17"/>
        </w:numPr>
        <w:spacing w:line="360" w:lineRule="auto"/>
        <w:jc w:val="both"/>
      </w:pPr>
      <w:r>
        <w:t xml:space="preserve">A bölcsődei ellátással kapcsolatos </w:t>
      </w:r>
      <w:r w:rsidR="00E209D5" w:rsidRPr="00BD3616">
        <w:t>tájékoztatást megértettem és elfogadta</w:t>
      </w:r>
      <w:r w:rsidR="00E209D5">
        <w:t>m</w:t>
      </w:r>
      <w:r>
        <w:t>.</w:t>
      </w:r>
    </w:p>
    <w:p w14:paraId="6A23CF0D" w14:textId="3E2B5959" w:rsidR="006454BF" w:rsidRPr="00C357A8" w:rsidRDefault="006454BF" w:rsidP="006454BF">
      <w:pPr>
        <w:spacing w:line="360" w:lineRule="auto"/>
        <w:jc w:val="both"/>
      </w:pPr>
    </w:p>
    <w:p w14:paraId="0B1DEC5F" w14:textId="1871C9F3" w:rsidR="006454BF" w:rsidRPr="00BD3616" w:rsidRDefault="00504B89" w:rsidP="00FA3436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A felvételt követő eljárások</w:t>
      </w:r>
    </w:p>
    <w:p w14:paraId="4730F320" w14:textId="47809B49" w:rsidR="00E209D5" w:rsidRPr="00BD3616" w:rsidRDefault="00E209D5" w:rsidP="00E209D5">
      <w:pPr>
        <w:numPr>
          <w:ilvl w:val="0"/>
          <w:numId w:val="11"/>
        </w:numPr>
        <w:spacing w:line="360" w:lineRule="auto"/>
        <w:jc w:val="both"/>
      </w:pPr>
      <w:r w:rsidRPr="00BD3616">
        <w:t>Évkezdő szülő értekezlet: a felvételről történő kiértesítés</w:t>
      </w:r>
      <w:r w:rsidR="00661B1B">
        <w:t>t</w:t>
      </w:r>
      <w:r w:rsidRPr="00BD3616">
        <w:t xml:space="preserve"> </w:t>
      </w:r>
      <w:r w:rsidR="00661B1B">
        <w:t>követően</w:t>
      </w:r>
      <w:r w:rsidRPr="00BD3616">
        <w:t xml:space="preserve"> meghívót küldünk a nevelési évet megnyitó szülői értekezletre</w:t>
      </w:r>
      <w:r w:rsidR="00C42A14">
        <w:t>.</w:t>
      </w:r>
    </w:p>
    <w:p w14:paraId="3BEBF083" w14:textId="77777777" w:rsidR="00E209D5" w:rsidRPr="00BD3616" w:rsidRDefault="00E209D5" w:rsidP="00E209D5">
      <w:pPr>
        <w:numPr>
          <w:ilvl w:val="0"/>
          <w:numId w:val="11"/>
        </w:numPr>
        <w:spacing w:line="360" w:lineRule="auto"/>
        <w:jc w:val="both"/>
      </w:pPr>
      <w:r w:rsidRPr="00BD3616">
        <w:t xml:space="preserve">A bölcsődei nevelési év kezdete: minden év szeptember 1-jétől indul és az azt követő év augusztus 31-ig tart. </w:t>
      </w:r>
    </w:p>
    <w:p w14:paraId="65769BEB" w14:textId="77777777" w:rsidR="00E209D5" w:rsidRPr="00BD3616" w:rsidRDefault="00E209D5" w:rsidP="00282CD4">
      <w:pPr>
        <w:numPr>
          <w:ilvl w:val="0"/>
          <w:numId w:val="11"/>
        </w:numPr>
        <w:spacing w:line="360" w:lineRule="auto"/>
        <w:jc w:val="both"/>
      </w:pPr>
      <w:r w:rsidRPr="00BD3616">
        <w:t>A bölcsőde zárva tartásának rendjéről a Képviselő-testület külön határozatban rendelkezik, amelyről a szülőket minden év február 15-ig tájékoztatjuk.</w:t>
      </w:r>
    </w:p>
    <w:p w14:paraId="12486768" w14:textId="5A5B0081" w:rsidR="00E209D5" w:rsidRPr="00BD3616" w:rsidRDefault="00E209D5" w:rsidP="00FA3436">
      <w:pPr>
        <w:numPr>
          <w:ilvl w:val="0"/>
          <w:numId w:val="11"/>
        </w:numPr>
        <w:spacing w:after="0" w:line="360" w:lineRule="auto"/>
        <w:jc w:val="both"/>
      </w:pPr>
      <w:r w:rsidRPr="00BD3616">
        <w:lastRenderedPageBreak/>
        <w:t>A bölcsődei ellátás megkezdésekor az intézmény vezetője a szülővel megállapodást köt 2 példányban, ame</w:t>
      </w:r>
      <w:r w:rsidR="00661B1B">
        <w:t>lyből az egyik példány a szülőé/</w:t>
      </w:r>
      <w:r w:rsidRPr="00BD3616">
        <w:t>törvényes képviselőé, amely megállapodás tartalmazza:</w:t>
      </w:r>
    </w:p>
    <w:p w14:paraId="7EB3BCDF" w14:textId="5B980293" w:rsidR="00E209D5" w:rsidRPr="00BD3616" w:rsidRDefault="00E209D5" w:rsidP="00282CD4">
      <w:pPr>
        <w:numPr>
          <w:ilvl w:val="0"/>
          <w:numId w:val="12"/>
        </w:numPr>
        <w:spacing w:after="0" w:line="360" w:lineRule="auto"/>
        <w:jc w:val="both"/>
      </w:pPr>
      <w:r w:rsidRPr="00BD3616">
        <w:t>ellátás feltételeit, rendjét és tartalmát</w:t>
      </w:r>
      <w:r w:rsidR="00661B1B">
        <w:t>,</w:t>
      </w:r>
    </w:p>
    <w:p w14:paraId="5061AAC6" w14:textId="2DE2B21D" w:rsidR="00E209D5" w:rsidRPr="00BD3616" w:rsidRDefault="00E209D5" w:rsidP="00282CD4">
      <w:pPr>
        <w:numPr>
          <w:ilvl w:val="0"/>
          <w:numId w:val="12"/>
        </w:numPr>
        <w:spacing w:after="0" w:line="360" w:lineRule="auto"/>
        <w:jc w:val="both"/>
      </w:pPr>
      <w:r w:rsidRPr="00BD3616">
        <w:t>igénybe vehető kedvezményeket</w:t>
      </w:r>
      <w:r w:rsidR="00661B1B">
        <w:t>,</w:t>
      </w:r>
    </w:p>
    <w:p w14:paraId="4DE16032" w14:textId="0A413A68" w:rsidR="00E209D5" w:rsidRPr="00BD3616" w:rsidRDefault="00E209D5" w:rsidP="00282CD4">
      <w:pPr>
        <w:numPr>
          <w:ilvl w:val="0"/>
          <w:numId w:val="12"/>
        </w:numPr>
        <w:spacing w:after="0" w:line="360" w:lineRule="auto"/>
        <w:jc w:val="both"/>
      </w:pPr>
      <w:r w:rsidRPr="00BD3616">
        <w:t>az ellátás megszűnésének eseteit</w:t>
      </w:r>
      <w:r w:rsidR="00661B1B">
        <w:t>,</w:t>
      </w:r>
    </w:p>
    <w:p w14:paraId="5A343814" w14:textId="0E2CB0CD" w:rsidR="00E209D5" w:rsidRPr="00BD3616" w:rsidRDefault="00E209D5" w:rsidP="00282CD4">
      <w:pPr>
        <w:numPr>
          <w:ilvl w:val="0"/>
          <w:numId w:val="12"/>
        </w:numPr>
        <w:spacing w:after="0" w:line="360" w:lineRule="auto"/>
        <w:jc w:val="both"/>
      </w:pPr>
      <w:r w:rsidRPr="00BD3616">
        <w:t>a fizetendő térítési díj információt</w:t>
      </w:r>
      <w:r w:rsidR="00661B1B">
        <w:t>,</w:t>
      </w:r>
    </w:p>
    <w:p w14:paraId="20582FE8" w14:textId="3A66D215" w:rsidR="00E209D5" w:rsidRPr="00BD3616" w:rsidRDefault="00661B1B" w:rsidP="00282CD4">
      <w:pPr>
        <w:numPr>
          <w:ilvl w:val="0"/>
          <w:numId w:val="12"/>
        </w:numPr>
        <w:spacing w:after="0" w:line="360" w:lineRule="auto"/>
        <w:jc w:val="both"/>
      </w:pPr>
      <w:r>
        <w:t>a panasz</w:t>
      </w:r>
      <w:r w:rsidR="00E209D5" w:rsidRPr="00BD3616">
        <w:t xml:space="preserve"> gyakorlásának módját</w:t>
      </w:r>
      <w:r>
        <w:t>,</w:t>
      </w:r>
    </w:p>
    <w:p w14:paraId="7232AC8C" w14:textId="0290B776" w:rsidR="00E209D5" w:rsidRPr="00BD3616" w:rsidRDefault="00E209D5" w:rsidP="00282CD4">
      <w:pPr>
        <w:numPr>
          <w:ilvl w:val="0"/>
          <w:numId w:val="12"/>
        </w:numPr>
        <w:spacing w:after="0" w:line="360" w:lineRule="auto"/>
        <w:jc w:val="both"/>
      </w:pPr>
      <w:r w:rsidRPr="00BD3616">
        <w:t>az ellátottak jogait és érdekeit képviselő Érdekképviseleti Fórum tájékoztatást</w:t>
      </w:r>
      <w:r w:rsidR="00661B1B">
        <w:t>,</w:t>
      </w:r>
    </w:p>
    <w:p w14:paraId="26B508A8" w14:textId="2FF09A1F" w:rsidR="008C7DE7" w:rsidRDefault="00E209D5" w:rsidP="00282CD4">
      <w:pPr>
        <w:numPr>
          <w:ilvl w:val="0"/>
          <w:numId w:val="12"/>
        </w:numPr>
        <w:spacing w:after="0" w:line="360" w:lineRule="auto"/>
        <w:jc w:val="both"/>
      </w:pPr>
      <w:r w:rsidRPr="00BD3616">
        <w:t>a Házirend betartását és betartatásá</w:t>
      </w:r>
      <w:r w:rsidR="008C7DE7">
        <w:t>t</w:t>
      </w:r>
      <w:r w:rsidR="00661B1B">
        <w:t>.</w:t>
      </w:r>
    </w:p>
    <w:p w14:paraId="6107231E" w14:textId="77777777" w:rsidR="008C7DE7" w:rsidRPr="00BD3616" w:rsidRDefault="008C7DE7" w:rsidP="00282CD4">
      <w:pPr>
        <w:spacing w:after="0" w:line="360" w:lineRule="auto"/>
        <w:ind w:left="1068"/>
        <w:jc w:val="both"/>
      </w:pPr>
    </w:p>
    <w:p w14:paraId="66BF45F5" w14:textId="3AA0F462" w:rsidR="00E209D5" w:rsidRPr="00BD3616" w:rsidRDefault="00F91511" w:rsidP="00FA3436">
      <w:pPr>
        <w:spacing w:after="0" w:line="360" w:lineRule="auto"/>
        <w:jc w:val="both"/>
      </w:pPr>
      <w:r>
        <w:t xml:space="preserve">5.  </w:t>
      </w:r>
      <w:r w:rsidR="00E209D5" w:rsidRPr="00BD3616">
        <w:t>A beszoktatás első napján benyújtandó:</w:t>
      </w:r>
    </w:p>
    <w:p w14:paraId="52EBACB5" w14:textId="39FDD51E" w:rsidR="00E209D5" w:rsidRPr="00BD3616" w:rsidRDefault="00305F90" w:rsidP="00282CD4">
      <w:pPr>
        <w:pStyle w:val="Listaszerbekezds"/>
        <w:numPr>
          <w:ilvl w:val="0"/>
          <w:numId w:val="14"/>
        </w:numPr>
        <w:spacing w:line="360" w:lineRule="auto"/>
        <w:jc w:val="both"/>
      </w:pPr>
      <w:r>
        <w:t xml:space="preserve">3 napnál nem régebbi szülői </w:t>
      </w:r>
      <w:r w:rsidR="00123CA8">
        <w:t>nyilatkozat</w:t>
      </w:r>
      <w:r w:rsidR="00E209D5" w:rsidRPr="00BD3616">
        <w:t xml:space="preserve"> arról, hogy a gyermek</w:t>
      </w:r>
      <w:r w:rsidR="00661B1B">
        <w:t xml:space="preserve"> nem beteg,</w:t>
      </w:r>
      <w:r w:rsidR="00E209D5" w:rsidRPr="00BD3616">
        <w:t xml:space="preserve"> egészségi állapota</w:t>
      </w:r>
      <w:r w:rsidR="00661B1B">
        <w:t xml:space="preserve"> alapján bölcsődében gondozható</w:t>
      </w:r>
      <w:r w:rsidR="00E209D5" w:rsidRPr="00BD3616">
        <w:t xml:space="preserve"> (ennek hiányában a beszoktatás nem kezdhető meg) [15/1998. (IV. 30.) NM rendelet 38.§. (1)]</w:t>
      </w:r>
      <w:r w:rsidR="00661B1B">
        <w:t>.</w:t>
      </w:r>
    </w:p>
    <w:p w14:paraId="7CBBDB07" w14:textId="6C5A333C" w:rsidR="00C42A14" w:rsidRDefault="00E209D5" w:rsidP="00060B2B">
      <w:pPr>
        <w:pStyle w:val="Listaszerbekezds"/>
        <w:numPr>
          <w:ilvl w:val="0"/>
          <w:numId w:val="14"/>
        </w:numPr>
        <w:spacing w:after="0" w:line="360" w:lineRule="auto"/>
        <w:jc w:val="both"/>
      </w:pPr>
      <w:r w:rsidRPr="00BD3616">
        <w:t>Elvált szülők esetén bírósági határozat másolata, annak igazolására, hogy ki gyakorolja a szülő felügyeleti jogot a gyermek felett</w:t>
      </w:r>
      <w:r w:rsidR="00043226">
        <w:t>.</w:t>
      </w:r>
    </w:p>
    <w:p w14:paraId="6B5B059B" w14:textId="77777777" w:rsidR="00060B2B" w:rsidRPr="00BD3616" w:rsidRDefault="00060B2B" w:rsidP="00060B2B"/>
    <w:p w14:paraId="6E799238" w14:textId="77777777" w:rsidR="00E209D5" w:rsidRPr="00BD3616" w:rsidRDefault="00E209D5" w:rsidP="00FA3436">
      <w:pPr>
        <w:spacing w:after="0" w:line="360" w:lineRule="auto"/>
        <w:jc w:val="both"/>
      </w:pPr>
      <w:r w:rsidRPr="00BD3616">
        <w:t>6.  A továbbiakban az alábbi dokumentumokat kell kitölteni:</w:t>
      </w:r>
    </w:p>
    <w:p w14:paraId="7E6D601D" w14:textId="4D913D8D" w:rsidR="0017749A" w:rsidRDefault="0017749A" w:rsidP="00E245A7">
      <w:pPr>
        <w:pStyle w:val="Listaszerbekezds"/>
        <w:numPr>
          <w:ilvl w:val="0"/>
          <w:numId w:val="13"/>
        </w:numPr>
        <w:spacing w:line="360" w:lineRule="auto"/>
        <w:jc w:val="both"/>
      </w:pPr>
      <w:r>
        <w:t>Megállapodás (intézmény adja)</w:t>
      </w:r>
    </w:p>
    <w:p w14:paraId="4343D372" w14:textId="7F91260B" w:rsidR="00E245A7" w:rsidRPr="00BD3616" w:rsidRDefault="00E245A7" w:rsidP="00E245A7">
      <w:pPr>
        <w:pStyle w:val="Listaszerbekezds"/>
        <w:numPr>
          <w:ilvl w:val="0"/>
          <w:numId w:val="13"/>
        </w:numPr>
        <w:spacing w:line="360" w:lineRule="auto"/>
        <w:jc w:val="both"/>
      </w:pPr>
      <w:r w:rsidRPr="00BD3616">
        <w:t>Nyilatkozat: Tájékoztatásról (intézmény adja)</w:t>
      </w:r>
    </w:p>
    <w:p w14:paraId="0E6D8C8A" w14:textId="43C2771C" w:rsidR="00E245A7" w:rsidRDefault="00E245A7" w:rsidP="00282CD4">
      <w:pPr>
        <w:pStyle w:val="Listaszerbekezds"/>
        <w:numPr>
          <w:ilvl w:val="0"/>
          <w:numId w:val="13"/>
        </w:numPr>
        <w:spacing w:line="360" w:lineRule="auto"/>
        <w:jc w:val="both"/>
      </w:pPr>
      <w:r>
        <w:t xml:space="preserve">Nyilatkozat a házirend elfogadásáról, panaszjog gyakorlásáról </w:t>
      </w:r>
      <w:r w:rsidRPr="00BD3616">
        <w:t>(intézmény adja)</w:t>
      </w:r>
    </w:p>
    <w:p w14:paraId="71B1068D" w14:textId="29F259EC" w:rsidR="00E245A7" w:rsidRPr="00BD3616" w:rsidRDefault="00E245A7" w:rsidP="00E245A7">
      <w:pPr>
        <w:pStyle w:val="Listaszerbekezds"/>
        <w:numPr>
          <w:ilvl w:val="0"/>
          <w:numId w:val="13"/>
        </w:numPr>
        <w:spacing w:line="360" w:lineRule="auto"/>
        <w:jc w:val="both"/>
      </w:pPr>
      <w:r w:rsidRPr="00BD3616">
        <w:t>Nyilatkozat: Gyerme</w:t>
      </w:r>
      <w:r>
        <w:t>kről készült képmás (fotó, videó</w:t>
      </w:r>
      <w:r w:rsidRPr="00BD3616">
        <w:t>) és hangfelvétel készítéséhez és felhasználásához (intézmény adja)</w:t>
      </w:r>
    </w:p>
    <w:p w14:paraId="16605181" w14:textId="3D430B12" w:rsidR="00E245A7" w:rsidRDefault="00E245A7" w:rsidP="00282CD4">
      <w:pPr>
        <w:pStyle w:val="Listaszerbekezds"/>
        <w:numPr>
          <w:ilvl w:val="0"/>
          <w:numId w:val="13"/>
        </w:numPr>
        <w:spacing w:line="360" w:lineRule="auto"/>
        <w:jc w:val="both"/>
      </w:pPr>
      <w:r>
        <w:t>Nyilatkozat a gyermek egészségi állapotáról – betegség, allergia (intézmény adja)</w:t>
      </w:r>
    </w:p>
    <w:p w14:paraId="500C93B2" w14:textId="55AF6746" w:rsidR="00E245A7" w:rsidRDefault="00E245A7" w:rsidP="00282CD4">
      <w:pPr>
        <w:pStyle w:val="Listaszerbekezds"/>
        <w:numPr>
          <w:ilvl w:val="0"/>
          <w:numId w:val="13"/>
        </w:numPr>
        <w:spacing w:line="360" w:lineRule="auto"/>
        <w:jc w:val="both"/>
      </w:pPr>
      <w:r>
        <w:t>Nyilatkozat arról, hogy ki viheti el a bölcsődéből a gyermeket (intézmény adja)</w:t>
      </w:r>
    </w:p>
    <w:p w14:paraId="48EB548C" w14:textId="5DF4926A" w:rsidR="00E209D5" w:rsidRDefault="00E245A7" w:rsidP="00282CD4">
      <w:pPr>
        <w:pStyle w:val="Listaszerbekezds"/>
        <w:numPr>
          <w:ilvl w:val="0"/>
          <w:numId w:val="13"/>
        </w:numPr>
        <w:spacing w:line="360" w:lineRule="auto"/>
        <w:jc w:val="both"/>
      </w:pPr>
      <w:r>
        <w:t>Jövedelemnyilatkozat a személyi térítési díj megállapításához</w:t>
      </w:r>
      <w:r w:rsidR="00E209D5" w:rsidRPr="00BD3616">
        <w:t xml:space="preserve"> (intézmény adja)</w:t>
      </w:r>
    </w:p>
    <w:p w14:paraId="0AA1D64F" w14:textId="79527EAF" w:rsidR="0017749A" w:rsidRPr="00BD3616" w:rsidRDefault="0017749A" w:rsidP="00282CD4">
      <w:pPr>
        <w:pStyle w:val="Listaszerbekezds"/>
        <w:numPr>
          <w:ilvl w:val="0"/>
          <w:numId w:val="13"/>
        </w:numPr>
        <w:spacing w:line="360" w:lineRule="auto"/>
        <w:jc w:val="both"/>
      </w:pPr>
      <w:r>
        <w:t>Megállapodás étkezési térítési díj fizetéséhez – önkormányzati (intézmény adja)</w:t>
      </w:r>
    </w:p>
    <w:p w14:paraId="25B5E9CA" w14:textId="77777777" w:rsidR="00043226" w:rsidRDefault="00043226" w:rsidP="00060B2B">
      <w:pPr>
        <w:spacing w:after="0" w:line="360" w:lineRule="auto"/>
        <w:jc w:val="both"/>
        <w:rPr>
          <w:b/>
          <w:bCs/>
        </w:rPr>
      </w:pPr>
    </w:p>
    <w:p w14:paraId="66170DF9" w14:textId="24532B6E" w:rsidR="00E209D5" w:rsidRPr="00BD3616" w:rsidRDefault="00FA3436" w:rsidP="00060B2B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A bölcsődei ellátás megszűnésének esetei</w:t>
      </w:r>
    </w:p>
    <w:p w14:paraId="1D7FF5F5" w14:textId="400E0EE5" w:rsidR="00E209D5" w:rsidRDefault="00E209D5" w:rsidP="008C7DE7">
      <w:pPr>
        <w:pStyle w:val="Listaszerbekezds"/>
        <w:numPr>
          <w:ilvl w:val="0"/>
          <w:numId w:val="16"/>
        </w:numPr>
        <w:spacing w:line="360" w:lineRule="auto"/>
        <w:ind w:left="360"/>
        <w:jc w:val="both"/>
      </w:pPr>
      <w:r w:rsidRPr="00BD3616">
        <w:t>Ha a gyermek a 3. életévét január 1-je és augusztus 31-e között tölti be, az adott év augusztus 31-én</w:t>
      </w:r>
      <w:r w:rsidR="0017749A">
        <w:t>.</w:t>
      </w:r>
    </w:p>
    <w:p w14:paraId="510B6C14" w14:textId="409DF7F8" w:rsidR="00E209D5" w:rsidRDefault="0017749A" w:rsidP="008C7DE7">
      <w:pPr>
        <w:pStyle w:val="Listaszerbekezds"/>
        <w:numPr>
          <w:ilvl w:val="0"/>
          <w:numId w:val="16"/>
        </w:numPr>
        <w:spacing w:line="360" w:lineRule="auto"/>
        <w:ind w:left="360"/>
        <w:jc w:val="both"/>
      </w:pPr>
      <w:r>
        <w:t>H</w:t>
      </w:r>
      <w:r w:rsidR="00E209D5" w:rsidRPr="00BD3616">
        <w:t>a a harmadik életévét szeptember 1-je és december 31-e között tölti be, a következő év augusztus 31-én, amennyiben a szülő/törvényes képviselő nyilatkozik arról, hogy a gyermek napközbeni ellátását eddig az időpontig bölcsődei ellátás keretében kívánja megoldani</w:t>
      </w:r>
      <w:r>
        <w:t>.</w:t>
      </w:r>
      <w:r w:rsidR="00E209D5" w:rsidRPr="00BD3616">
        <w:t xml:space="preserve"> (Ha a gyermek harmadik életévét betöltötte, de testi vagy értelmi fejlettségi szintje alapján még nem érett az óvodai nevelésre, és óvodai jelentkezését az orvos nem javasolja, bölcsődei ellátás keretében gondozható, nevelhető a gyermek negyedik életévének betöltését követő augusztus 31-éig.)</w:t>
      </w:r>
    </w:p>
    <w:p w14:paraId="3E3E1E52" w14:textId="12CB17A4" w:rsidR="00E209D5" w:rsidRDefault="0017749A" w:rsidP="008C7DE7">
      <w:pPr>
        <w:pStyle w:val="Listaszerbekezds"/>
        <w:numPr>
          <w:ilvl w:val="0"/>
          <w:numId w:val="16"/>
        </w:numPr>
        <w:spacing w:line="360" w:lineRule="auto"/>
        <w:ind w:left="360"/>
        <w:jc w:val="both"/>
      </w:pPr>
      <w:r>
        <w:t>Ha a gyermek</w:t>
      </w:r>
      <w:r w:rsidR="00E209D5" w:rsidRPr="00BD3616">
        <w:t xml:space="preserve"> orvosi szakvélemény alapján egészségi állapota miatt bölcsődében nem gondozható, illetve magatartása veszélyezteti a többi gyermek egészségét. </w:t>
      </w:r>
    </w:p>
    <w:p w14:paraId="701E0E92" w14:textId="15BB2B40" w:rsidR="00E209D5" w:rsidRDefault="0017749A" w:rsidP="008C7DE7">
      <w:pPr>
        <w:pStyle w:val="Listaszerbekezds"/>
        <w:numPr>
          <w:ilvl w:val="0"/>
          <w:numId w:val="16"/>
        </w:numPr>
        <w:spacing w:line="360" w:lineRule="auto"/>
        <w:ind w:left="360"/>
        <w:jc w:val="both"/>
      </w:pPr>
      <w:r>
        <w:t xml:space="preserve">Ha a szülő/törvényes képviselő </w:t>
      </w:r>
      <w:r w:rsidR="00E209D5" w:rsidRPr="00BD3616">
        <w:t>nem kívánja gyermeke számára a szolgáltatást igénybe venni és erről írásban nyilatkozatot tes</w:t>
      </w:r>
      <w:r w:rsidR="00E209D5">
        <w:t>z</w:t>
      </w:r>
      <w:r>
        <w:t>.</w:t>
      </w:r>
    </w:p>
    <w:p w14:paraId="57BDF161" w14:textId="77777777" w:rsidR="00043226" w:rsidRDefault="0017749A" w:rsidP="00043226">
      <w:pPr>
        <w:pStyle w:val="Listaszerbekezds"/>
        <w:numPr>
          <w:ilvl w:val="0"/>
          <w:numId w:val="16"/>
        </w:numPr>
        <w:spacing w:line="360" w:lineRule="auto"/>
        <w:ind w:left="360"/>
        <w:jc w:val="both"/>
      </w:pPr>
      <w:r>
        <w:t>Ha a szülő/törvényes képviselő</w:t>
      </w:r>
      <w:r w:rsidR="00E209D5" w:rsidRPr="00BD3616">
        <w:t xml:space="preserve"> munkaviszonya megszűnik és egy hónap múlva sem tud munkáltatói igazolást hozni</w:t>
      </w:r>
      <w:r>
        <w:t>.</w:t>
      </w:r>
    </w:p>
    <w:p w14:paraId="7EA743A8" w14:textId="58C23B77" w:rsidR="00043226" w:rsidRDefault="00043226" w:rsidP="00043226">
      <w:pPr>
        <w:pStyle w:val="Listaszerbekezds"/>
        <w:numPr>
          <w:ilvl w:val="0"/>
          <w:numId w:val="16"/>
        </w:numPr>
        <w:spacing w:line="360" w:lineRule="auto"/>
        <w:ind w:left="360"/>
        <w:jc w:val="both"/>
      </w:pPr>
      <w:r w:rsidRPr="00043226">
        <w:rPr>
          <w:rFonts w:eastAsia="Times New Roman" w:cs="Times New Roman"/>
          <w:szCs w:val="24"/>
          <w:lang w:eastAsia="hu-HU"/>
        </w:rPr>
        <w:t>Testvére születése esetén a szülő/törvényes képviselő csecsemőgondozási díjra való jogosultsága lejár (168 nap) és gyermekgondozási díjat (GYED) vesz igénybe (1997. évi LXXXIII. törvény (</w:t>
      </w:r>
      <w:proofErr w:type="spellStart"/>
      <w:r w:rsidRPr="00043226">
        <w:rPr>
          <w:rFonts w:eastAsia="Times New Roman" w:cs="Times New Roman"/>
          <w:szCs w:val="24"/>
          <w:lang w:eastAsia="hu-HU"/>
        </w:rPr>
        <w:t>Ebtv</w:t>
      </w:r>
      <w:proofErr w:type="spellEnd"/>
      <w:r w:rsidRPr="00043226">
        <w:rPr>
          <w:rFonts w:eastAsia="Times New Roman" w:cs="Times New Roman"/>
          <w:szCs w:val="24"/>
          <w:lang w:eastAsia="hu-HU"/>
        </w:rPr>
        <w:t>.) 42./C § (1) d).</w:t>
      </w:r>
    </w:p>
    <w:p w14:paraId="4F085AE1" w14:textId="1FA7AD12" w:rsidR="00E209D5" w:rsidRPr="00BD3616" w:rsidRDefault="0017749A" w:rsidP="00E209D5">
      <w:pPr>
        <w:pStyle w:val="Listaszerbekezds"/>
        <w:numPr>
          <w:ilvl w:val="0"/>
          <w:numId w:val="16"/>
        </w:numPr>
        <w:spacing w:line="360" w:lineRule="auto"/>
        <w:ind w:left="360"/>
        <w:jc w:val="both"/>
      </w:pPr>
      <w:r>
        <w:t>A gyermek a</w:t>
      </w:r>
      <w:r w:rsidR="00E209D5" w:rsidRPr="00BD3616">
        <w:t xml:space="preserve"> bölcsődei ellátást rendszeresen (</w:t>
      </w:r>
      <w:r w:rsidR="00FC557D">
        <w:t>3</w:t>
      </w:r>
      <w:r w:rsidR="00E209D5" w:rsidRPr="00BD3616">
        <w:t xml:space="preserve">0 napot meghaladóan) nem veszi igénybe és a szülő/törvényes képviselő a </w:t>
      </w:r>
      <w:r>
        <w:t>távolmaradás</w:t>
      </w:r>
      <w:r w:rsidR="00E209D5" w:rsidRPr="00BD3616">
        <w:t xml:space="preserve">t orvosi igazolással nem </w:t>
      </w:r>
      <w:r w:rsidR="00E209D5">
        <w:t>tudja igazolni,</w:t>
      </w:r>
      <w:r>
        <w:t xml:space="preserve"> </w:t>
      </w:r>
      <w:r w:rsidR="00B04606">
        <w:t xml:space="preserve">akkor </w:t>
      </w:r>
      <w:r>
        <w:t>a szakmai vezető javaslatára, a Főigazgató</w:t>
      </w:r>
      <w:r w:rsidR="00E209D5">
        <w:t xml:space="preserve"> döntése alapján</w:t>
      </w:r>
      <w:r w:rsidR="00B04606">
        <w:t xml:space="preserve"> az ellátás megszüntethető</w:t>
      </w:r>
      <w:r w:rsidR="00E209D5">
        <w:t>.</w:t>
      </w:r>
    </w:p>
    <w:p w14:paraId="6FCBB85E" w14:textId="77777777" w:rsidR="00043226" w:rsidRDefault="00043226" w:rsidP="00E209D5"/>
    <w:p w14:paraId="0E93532A" w14:textId="28EFF32D" w:rsidR="00E209D5" w:rsidRDefault="0017749A" w:rsidP="00E209D5">
      <w:r>
        <w:t>D</w:t>
      </w:r>
      <w:r w:rsidR="00043226">
        <w:t>unavarsány 2026</w:t>
      </w:r>
      <w:r w:rsidR="00E209D5">
        <w:t>.</w:t>
      </w:r>
      <w:r w:rsidR="00C42A14">
        <w:t xml:space="preserve"> </w:t>
      </w:r>
      <w:r w:rsidR="00043226">
        <w:t>március 9</w:t>
      </w:r>
      <w:r w:rsidR="00C42A14">
        <w:t>.</w:t>
      </w:r>
    </w:p>
    <w:p w14:paraId="4C7F7635" w14:textId="0BBC3D5B" w:rsidR="006454BF" w:rsidRDefault="006454BF" w:rsidP="00E209D5"/>
    <w:p w14:paraId="3C7BC92F" w14:textId="73E1E377" w:rsidR="006454BF" w:rsidRDefault="006454BF" w:rsidP="00E209D5"/>
    <w:p w14:paraId="7866ADC9" w14:textId="7B0B2425" w:rsidR="00281E77" w:rsidRPr="00B6334C" w:rsidRDefault="00281E77" w:rsidP="00B6334C">
      <w:pPr>
        <w:spacing w:line="360" w:lineRule="auto"/>
        <w:jc w:val="both"/>
        <w:rPr>
          <w:b/>
          <w:bCs/>
        </w:rPr>
      </w:pPr>
    </w:p>
    <w:sectPr w:rsidR="00281E77" w:rsidRPr="00B633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70038" w14:textId="77777777" w:rsidR="0017749A" w:rsidRDefault="0017749A" w:rsidP="00D7016F">
      <w:pPr>
        <w:spacing w:after="0" w:line="240" w:lineRule="auto"/>
      </w:pPr>
      <w:r>
        <w:separator/>
      </w:r>
    </w:p>
  </w:endnote>
  <w:endnote w:type="continuationSeparator" w:id="0">
    <w:p w14:paraId="414462CE" w14:textId="77777777" w:rsidR="0017749A" w:rsidRDefault="0017749A" w:rsidP="00D7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161155"/>
      <w:docPartObj>
        <w:docPartGallery w:val="Page Numbers (Bottom of Page)"/>
        <w:docPartUnique/>
      </w:docPartObj>
    </w:sdtPr>
    <w:sdtEndPr/>
    <w:sdtContent>
      <w:p w14:paraId="5078764F" w14:textId="39B18D28" w:rsidR="0017749A" w:rsidRDefault="0017749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B68">
          <w:rPr>
            <w:noProof/>
          </w:rPr>
          <w:t>4</w:t>
        </w:r>
        <w:r>
          <w:fldChar w:fldCharType="end"/>
        </w:r>
      </w:p>
    </w:sdtContent>
  </w:sdt>
  <w:p w14:paraId="703CA50E" w14:textId="77777777" w:rsidR="0017749A" w:rsidRDefault="001774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8DBF6" w14:textId="77777777" w:rsidR="0017749A" w:rsidRDefault="0017749A" w:rsidP="00D7016F">
      <w:pPr>
        <w:spacing w:after="0" w:line="240" w:lineRule="auto"/>
      </w:pPr>
      <w:r>
        <w:separator/>
      </w:r>
    </w:p>
  </w:footnote>
  <w:footnote w:type="continuationSeparator" w:id="0">
    <w:p w14:paraId="4471C843" w14:textId="77777777" w:rsidR="0017749A" w:rsidRDefault="0017749A" w:rsidP="00D70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350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9"/>
      <w:gridCol w:w="2896"/>
      <w:gridCol w:w="3825"/>
    </w:tblGrid>
    <w:tr w:rsidR="0017749A" w14:paraId="38550B0A" w14:textId="77777777" w:rsidTr="008D7339">
      <w:trPr>
        <w:trHeight w:val="2268"/>
      </w:trPr>
      <w:tc>
        <w:tcPr>
          <w:tcW w:w="3629" w:type="dxa"/>
        </w:tcPr>
        <w:p w14:paraId="5B9491D4" w14:textId="77777777" w:rsidR="0017749A" w:rsidRDefault="0017749A" w:rsidP="001E3201">
          <w:pPr>
            <w:spacing w:line="360" w:lineRule="auto"/>
          </w:pPr>
        </w:p>
      </w:tc>
      <w:tc>
        <w:tcPr>
          <w:tcW w:w="2896" w:type="dxa"/>
          <w:vAlign w:val="center"/>
        </w:tcPr>
        <w:p w14:paraId="6DAB616E" w14:textId="77777777" w:rsidR="0017749A" w:rsidRDefault="0017749A" w:rsidP="00D7016F">
          <w:pPr>
            <w:jc w:val="center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9264" behindDoc="1" locked="0" layoutInCell="1" allowOverlap="1" wp14:anchorId="0476B89A" wp14:editId="5994A8A3">
                <wp:simplePos x="0" y="0"/>
                <wp:positionH relativeFrom="margin">
                  <wp:posOffset>91440</wp:posOffset>
                </wp:positionH>
                <wp:positionV relativeFrom="paragraph">
                  <wp:posOffset>-20955</wp:posOffset>
                </wp:positionV>
                <wp:extent cx="1395730" cy="1455420"/>
                <wp:effectExtent l="0" t="0" r="0" b="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5730" cy="145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5" w:type="dxa"/>
        </w:tcPr>
        <w:p w14:paraId="00903BDC" w14:textId="12951E1D" w:rsidR="0017749A" w:rsidRPr="00512863" w:rsidRDefault="0017749A" w:rsidP="00D7016F">
          <w:pPr>
            <w:rPr>
              <w:b/>
            </w:rPr>
          </w:pPr>
        </w:p>
      </w:tc>
    </w:tr>
  </w:tbl>
  <w:p w14:paraId="3195473E" w14:textId="77777777" w:rsidR="0017749A" w:rsidRDefault="001774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300D"/>
    <w:multiLevelType w:val="hybridMultilevel"/>
    <w:tmpl w:val="450C6A82"/>
    <w:lvl w:ilvl="0" w:tplc="429605D6">
      <w:start w:val="1"/>
      <w:numFmt w:val="bullet"/>
      <w:lvlText w:val="⁃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61E45"/>
    <w:multiLevelType w:val="hybridMultilevel"/>
    <w:tmpl w:val="C714CA1C"/>
    <w:lvl w:ilvl="0" w:tplc="F8E4E4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241A62"/>
    <w:multiLevelType w:val="hybridMultilevel"/>
    <w:tmpl w:val="0950A964"/>
    <w:lvl w:ilvl="0" w:tplc="1FAED7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8768B"/>
    <w:multiLevelType w:val="hybridMultilevel"/>
    <w:tmpl w:val="EEACF26C"/>
    <w:lvl w:ilvl="0" w:tplc="1FAED7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9C0AFA"/>
    <w:multiLevelType w:val="hybridMultilevel"/>
    <w:tmpl w:val="009A62E0"/>
    <w:lvl w:ilvl="0" w:tplc="1FAED7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51000"/>
    <w:multiLevelType w:val="hybridMultilevel"/>
    <w:tmpl w:val="1200DD70"/>
    <w:lvl w:ilvl="0" w:tplc="429605D6">
      <w:start w:val="1"/>
      <w:numFmt w:val="bullet"/>
      <w:lvlText w:val="⁃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662347"/>
    <w:multiLevelType w:val="hybridMultilevel"/>
    <w:tmpl w:val="A21205C4"/>
    <w:lvl w:ilvl="0" w:tplc="1FAED7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7627A"/>
    <w:multiLevelType w:val="hybridMultilevel"/>
    <w:tmpl w:val="6EA08F44"/>
    <w:lvl w:ilvl="0" w:tplc="429605D6">
      <w:start w:val="1"/>
      <w:numFmt w:val="bullet"/>
      <w:lvlText w:val="⁃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21135"/>
    <w:multiLevelType w:val="hybridMultilevel"/>
    <w:tmpl w:val="B596EC32"/>
    <w:lvl w:ilvl="0" w:tplc="429605D6">
      <w:start w:val="1"/>
      <w:numFmt w:val="bullet"/>
      <w:lvlText w:val="⁃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6F182E"/>
    <w:multiLevelType w:val="hybridMultilevel"/>
    <w:tmpl w:val="83721C1E"/>
    <w:lvl w:ilvl="0" w:tplc="1FAED7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317C2F"/>
    <w:multiLevelType w:val="hybridMultilevel"/>
    <w:tmpl w:val="E1C84B28"/>
    <w:lvl w:ilvl="0" w:tplc="429605D6">
      <w:start w:val="1"/>
      <w:numFmt w:val="bullet"/>
      <w:lvlText w:val="⁃"/>
      <w:lvlJc w:val="left"/>
      <w:pPr>
        <w:ind w:left="2508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1" w15:restartNumberingAfterBreak="0">
    <w:nsid w:val="29363B7D"/>
    <w:multiLevelType w:val="hybridMultilevel"/>
    <w:tmpl w:val="DB40C9F4"/>
    <w:lvl w:ilvl="0" w:tplc="429605D6">
      <w:start w:val="1"/>
      <w:numFmt w:val="bullet"/>
      <w:lvlText w:val="⁃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D4B5AD8"/>
    <w:multiLevelType w:val="hybridMultilevel"/>
    <w:tmpl w:val="D22C5DA4"/>
    <w:lvl w:ilvl="0" w:tplc="F8E4E47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E704F2"/>
    <w:multiLevelType w:val="hybridMultilevel"/>
    <w:tmpl w:val="11CE898C"/>
    <w:lvl w:ilvl="0" w:tplc="1354D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C7FFE"/>
    <w:multiLevelType w:val="hybridMultilevel"/>
    <w:tmpl w:val="BD063862"/>
    <w:lvl w:ilvl="0" w:tplc="1FAED7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16B59"/>
    <w:multiLevelType w:val="hybridMultilevel"/>
    <w:tmpl w:val="230C1070"/>
    <w:lvl w:ilvl="0" w:tplc="1FAED7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A178F8"/>
    <w:multiLevelType w:val="hybridMultilevel"/>
    <w:tmpl w:val="85C4262C"/>
    <w:lvl w:ilvl="0" w:tplc="C4B25F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D3277C"/>
    <w:multiLevelType w:val="hybridMultilevel"/>
    <w:tmpl w:val="255A7806"/>
    <w:lvl w:ilvl="0" w:tplc="F8E4E472">
      <w:start w:val="1"/>
      <w:numFmt w:val="bullet"/>
      <w:lvlText w:val=""/>
      <w:lvlJc w:val="left"/>
      <w:pPr>
        <w:ind w:left="28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502262"/>
    <w:multiLevelType w:val="hybridMultilevel"/>
    <w:tmpl w:val="9CBA22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F1849"/>
    <w:multiLevelType w:val="hybridMultilevel"/>
    <w:tmpl w:val="BAC6E2B6"/>
    <w:lvl w:ilvl="0" w:tplc="429605D6">
      <w:start w:val="1"/>
      <w:numFmt w:val="bullet"/>
      <w:lvlText w:val="⁃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BE5900"/>
    <w:multiLevelType w:val="hybridMultilevel"/>
    <w:tmpl w:val="5A3AED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B45A4"/>
    <w:multiLevelType w:val="hybridMultilevel"/>
    <w:tmpl w:val="F2E625CA"/>
    <w:lvl w:ilvl="0" w:tplc="F8E4E4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1D5617B"/>
    <w:multiLevelType w:val="hybridMultilevel"/>
    <w:tmpl w:val="FB18890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3F4BC6"/>
    <w:multiLevelType w:val="hybridMultilevel"/>
    <w:tmpl w:val="4A040FA0"/>
    <w:lvl w:ilvl="0" w:tplc="429605D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D00B7"/>
    <w:multiLevelType w:val="hybridMultilevel"/>
    <w:tmpl w:val="0D5861B6"/>
    <w:lvl w:ilvl="0" w:tplc="2F44CAC8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6644C2"/>
    <w:multiLevelType w:val="hybridMultilevel"/>
    <w:tmpl w:val="FABC85C6"/>
    <w:lvl w:ilvl="0" w:tplc="1FAED7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B1426E0"/>
    <w:multiLevelType w:val="hybridMultilevel"/>
    <w:tmpl w:val="83EEC690"/>
    <w:lvl w:ilvl="0" w:tplc="1FAED7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82D4E"/>
    <w:multiLevelType w:val="hybridMultilevel"/>
    <w:tmpl w:val="31D88A08"/>
    <w:lvl w:ilvl="0" w:tplc="1FAED7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D707A"/>
    <w:multiLevelType w:val="hybridMultilevel"/>
    <w:tmpl w:val="D7545EDA"/>
    <w:lvl w:ilvl="0" w:tplc="1FAED7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212FBE"/>
    <w:multiLevelType w:val="hybridMultilevel"/>
    <w:tmpl w:val="6B261F86"/>
    <w:lvl w:ilvl="0" w:tplc="1FAED78A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A490625"/>
    <w:multiLevelType w:val="hybridMultilevel"/>
    <w:tmpl w:val="E0EECBDE"/>
    <w:lvl w:ilvl="0" w:tplc="429605D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D576E"/>
    <w:multiLevelType w:val="hybridMultilevel"/>
    <w:tmpl w:val="E53A7F46"/>
    <w:lvl w:ilvl="0" w:tplc="1FAED7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1F4AFC6">
      <w:start w:val="6"/>
      <w:numFmt w:val="bullet"/>
      <w:lvlText w:val="-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AD04F10"/>
    <w:multiLevelType w:val="hybridMultilevel"/>
    <w:tmpl w:val="987C3C18"/>
    <w:lvl w:ilvl="0" w:tplc="429605D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06403"/>
    <w:multiLevelType w:val="hybridMultilevel"/>
    <w:tmpl w:val="128CFFA2"/>
    <w:lvl w:ilvl="0" w:tplc="1FAED7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CAC2FB4"/>
    <w:multiLevelType w:val="hybridMultilevel"/>
    <w:tmpl w:val="A6BE3EF0"/>
    <w:lvl w:ilvl="0" w:tplc="32CAF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361431"/>
    <w:multiLevelType w:val="hybridMultilevel"/>
    <w:tmpl w:val="D45EA758"/>
    <w:lvl w:ilvl="0" w:tplc="7D4E9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2"/>
  </w:num>
  <w:num w:numId="4">
    <w:abstractNumId w:val="25"/>
  </w:num>
  <w:num w:numId="5">
    <w:abstractNumId w:val="3"/>
  </w:num>
  <w:num w:numId="6">
    <w:abstractNumId w:val="14"/>
  </w:num>
  <w:num w:numId="7">
    <w:abstractNumId w:val="35"/>
  </w:num>
  <w:num w:numId="8">
    <w:abstractNumId w:val="31"/>
  </w:num>
  <w:num w:numId="9">
    <w:abstractNumId w:val="28"/>
  </w:num>
  <w:num w:numId="10">
    <w:abstractNumId w:val="15"/>
  </w:num>
  <w:num w:numId="11">
    <w:abstractNumId w:val="34"/>
  </w:num>
  <w:num w:numId="12">
    <w:abstractNumId w:val="29"/>
  </w:num>
  <w:num w:numId="13">
    <w:abstractNumId w:val="4"/>
  </w:num>
  <w:num w:numId="14">
    <w:abstractNumId w:val="27"/>
  </w:num>
  <w:num w:numId="15">
    <w:abstractNumId w:val="20"/>
  </w:num>
  <w:num w:numId="16">
    <w:abstractNumId w:val="26"/>
  </w:num>
  <w:num w:numId="17">
    <w:abstractNumId w:val="6"/>
  </w:num>
  <w:num w:numId="18">
    <w:abstractNumId w:val="12"/>
  </w:num>
  <w:num w:numId="19">
    <w:abstractNumId w:val="21"/>
  </w:num>
  <w:num w:numId="20">
    <w:abstractNumId w:val="1"/>
  </w:num>
  <w:num w:numId="21">
    <w:abstractNumId w:val="17"/>
  </w:num>
  <w:num w:numId="22">
    <w:abstractNumId w:val="18"/>
  </w:num>
  <w:num w:numId="23">
    <w:abstractNumId w:val="10"/>
  </w:num>
  <w:num w:numId="24">
    <w:abstractNumId w:val="8"/>
  </w:num>
  <w:num w:numId="25">
    <w:abstractNumId w:val="32"/>
  </w:num>
  <w:num w:numId="26">
    <w:abstractNumId w:val="16"/>
  </w:num>
  <w:num w:numId="27">
    <w:abstractNumId w:val="0"/>
  </w:num>
  <w:num w:numId="28">
    <w:abstractNumId w:val="30"/>
  </w:num>
  <w:num w:numId="29">
    <w:abstractNumId w:val="23"/>
  </w:num>
  <w:num w:numId="30">
    <w:abstractNumId w:val="24"/>
  </w:num>
  <w:num w:numId="31">
    <w:abstractNumId w:val="7"/>
  </w:num>
  <w:num w:numId="32">
    <w:abstractNumId w:val="19"/>
  </w:num>
  <w:num w:numId="33">
    <w:abstractNumId w:val="11"/>
  </w:num>
  <w:num w:numId="34">
    <w:abstractNumId w:val="5"/>
  </w:num>
  <w:num w:numId="35">
    <w:abstractNumId w:val="22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D5"/>
    <w:rsid w:val="00043226"/>
    <w:rsid w:val="000451E8"/>
    <w:rsid w:val="00060B2B"/>
    <w:rsid w:val="000D55C4"/>
    <w:rsid w:val="000E0EC1"/>
    <w:rsid w:val="000E2347"/>
    <w:rsid w:val="00123CA8"/>
    <w:rsid w:val="001374EE"/>
    <w:rsid w:val="00165770"/>
    <w:rsid w:val="001753ED"/>
    <w:rsid w:val="0017749A"/>
    <w:rsid w:val="001C085C"/>
    <w:rsid w:val="001E3201"/>
    <w:rsid w:val="001E57AE"/>
    <w:rsid w:val="00244497"/>
    <w:rsid w:val="00281E77"/>
    <w:rsid w:val="00282CD4"/>
    <w:rsid w:val="002D04C5"/>
    <w:rsid w:val="002D3431"/>
    <w:rsid w:val="002E73AA"/>
    <w:rsid w:val="0030269B"/>
    <w:rsid w:val="00305F90"/>
    <w:rsid w:val="00307259"/>
    <w:rsid w:val="003503CB"/>
    <w:rsid w:val="00383DC2"/>
    <w:rsid w:val="003A458D"/>
    <w:rsid w:val="00411C2B"/>
    <w:rsid w:val="00412DE5"/>
    <w:rsid w:val="00425DC6"/>
    <w:rsid w:val="00430906"/>
    <w:rsid w:val="00440949"/>
    <w:rsid w:val="0044300C"/>
    <w:rsid w:val="004E47C9"/>
    <w:rsid w:val="00504B89"/>
    <w:rsid w:val="00510FEC"/>
    <w:rsid w:val="00512863"/>
    <w:rsid w:val="00530E5F"/>
    <w:rsid w:val="00607D05"/>
    <w:rsid w:val="006454BF"/>
    <w:rsid w:val="00661B1B"/>
    <w:rsid w:val="006E52F6"/>
    <w:rsid w:val="00722BFA"/>
    <w:rsid w:val="007376D2"/>
    <w:rsid w:val="007E17F1"/>
    <w:rsid w:val="0080599E"/>
    <w:rsid w:val="00886B8A"/>
    <w:rsid w:val="008C7DE7"/>
    <w:rsid w:val="008D4A7E"/>
    <w:rsid w:val="008D7339"/>
    <w:rsid w:val="00957DB8"/>
    <w:rsid w:val="009614BB"/>
    <w:rsid w:val="00970866"/>
    <w:rsid w:val="009B6B68"/>
    <w:rsid w:val="009C1527"/>
    <w:rsid w:val="009D674C"/>
    <w:rsid w:val="00A302C7"/>
    <w:rsid w:val="00A564CB"/>
    <w:rsid w:val="00A82D5E"/>
    <w:rsid w:val="00AB0F46"/>
    <w:rsid w:val="00AE4218"/>
    <w:rsid w:val="00B04606"/>
    <w:rsid w:val="00B6334C"/>
    <w:rsid w:val="00B92CF4"/>
    <w:rsid w:val="00C13D54"/>
    <w:rsid w:val="00C42A14"/>
    <w:rsid w:val="00C7781E"/>
    <w:rsid w:val="00CB1D04"/>
    <w:rsid w:val="00CC38D0"/>
    <w:rsid w:val="00CC5B8D"/>
    <w:rsid w:val="00CF14AA"/>
    <w:rsid w:val="00CF6F80"/>
    <w:rsid w:val="00D3513F"/>
    <w:rsid w:val="00D5236E"/>
    <w:rsid w:val="00D7016F"/>
    <w:rsid w:val="00D72390"/>
    <w:rsid w:val="00DB231C"/>
    <w:rsid w:val="00E12118"/>
    <w:rsid w:val="00E209D5"/>
    <w:rsid w:val="00E245A7"/>
    <w:rsid w:val="00E32219"/>
    <w:rsid w:val="00E94319"/>
    <w:rsid w:val="00E975D1"/>
    <w:rsid w:val="00E97BA8"/>
    <w:rsid w:val="00EA0339"/>
    <w:rsid w:val="00EA59EB"/>
    <w:rsid w:val="00F04B65"/>
    <w:rsid w:val="00F113D7"/>
    <w:rsid w:val="00F76515"/>
    <w:rsid w:val="00F91511"/>
    <w:rsid w:val="00FA3436"/>
    <w:rsid w:val="00FC3C8F"/>
    <w:rsid w:val="00FC557D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A15538"/>
  <w15:chartTrackingRefBased/>
  <w15:docId w15:val="{4249365A-F3C9-485F-9E88-E3BD0F8A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2390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D72390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72390"/>
    <w:rPr>
      <w:rFonts w:ascii="Times New Roman" w:eastAsiaTheme="majorEastAsia" w:hAnsi="Times New Roman" w:cstheme="majorBidi"/>
      <w:b/>
      <w:spacing w:val="-10"/>
      <w:kern w:val="28"/>
      <w:sz w:val="48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2390"/>
    <w:pPr>
      <w:numPr>
        <w:ilvl w:val="1"/>
      </w:numPr>
    </w:pPr>
    <w:rPr>
      <w:rFonts w:eastAsiaTheme="minorEastAsia" w:cstheme="minorBidi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D72390"/>
    <w:rPr>
      <w:rFonts w:ascii="Times New Roman" w:eastAsiaTheme="minorEastAsia" w:hAnsi="Times New Roman" w:cstheme="minorBidi"/>
      <w:spacing w:val="15"/>
      <w:sz w:val="28"/>
    </w:rPr>
  </w:style>
  <w:style w:type="paragraph" w:customStyle="1" w:styleId="Default">
    <w:name w:val="Default"/>
    <w:rsid w:val="00D723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rsid w:val="00D7239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7239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70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016F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D70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016F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D7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E2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04B65"/>
    <w:pPr>
      <w:spacing w:after="0" w:line="240" w:lineRule="auto"/>
    </w:pPr>
    <w:rPr>
      <w:rFonts w:cstheme="minorBid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0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0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fejl&#233;ces%20papir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D3EA-E42E-4146-8CEB-33E4B70F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fejléces papir</Template>
  <TotalTime>1877</TotalTime>
  <Pages>7</Pages>
  <Words>1246</Words>
  <Characters>8603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Felhasználó</cp:lastModifiedBy>
  <cp:revision>19</cp:revision>
  <cp:lastPrinted>2023-09-04T09:01:00Z</cp:lastPrinted>
  <dcterms:created xsi:type="dcterms:W3CDTF">2025-02-13T09:24:00Z</dcterms:created>
  <dcterms:modified xsi:type="dcterms:W3CDTF">2026-03-09T11:21:00Z</dcterms:modified>
</cp:coreProperties>
</file>